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7F0" w:rsidRPr="00AA17F0" w:rsidRDefault="00AA17F0" w:rsidP="00AA17F0">
      <w:pPr>
        <w:spacing w:after="0" w:line="240" w:lineRule="auto"/>
        <w:rPr>
          <w:rFonts w:ascii="Times New Roman" w:eastAsia="Times New Roman" w:hAnsi="Times New Roman" w:cs="Times New Roman"/>
          <w:sz w:val="24"/>
          <w:szCs w:val="24"/>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AA17F0" w:rsidRPr="00AA17F0" w:rsidTr="00AA17F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before="100" w:beforeAutospacing="1" w:after="100" w:afterAutospacing="1" w:line="240" w:lineRule="auto"/>
              <w:jc w:val="center"/>
              <w:rPr>
                <w:rFonts w:ascii="Arial" w:eastAsia="Times New Roman" w:hAnsi="Arial" w:cs="Arial"/>
                <w:b/>
                <w:bCs/>
                <w:color w:val="000000"/>
                <w:sz w:val="28"/>
                <w:szCs w:val="28"/>
              </w:rPr>
            </w:pPr>
            <w:r w:rsidRPr="00AA17F0">
              <w:rPr>
                <w:rFonts w:ascii="Arial" w:eastAsia="Times New Roman" w:hAnsi="Arial" w:cs="Arial"/>
                <w:b/>
                <w:bCs/>
                <w:color w:val="000000"/>
                <w:sz w:val="28"/>
                <w:szCs w:val="28"/>
              </w:rPr>
              <w:t>1. Identification</w:t>
            </w:r>
          </w:p>
        </w:tc>
      </w:tr>
    </w:tbl>
    <w:p w:rsidR="00AA17F0" w:rsidRPr="00AA17F0" w:rsidRDefault="00AA17F0" w:rsidP="00AA17F0">
      <w:pPr>
        <w:spacing w:after="0" w:line="240" w:lineRule="auto"/>
        <w:rPr>
          <w:rFonts w:ascii="Times New Roman" w:eastAsia="Times New Roman" w:hAnsi="Times New Roman" w:cs="Times New Roman"/>
          <w:sz w:val="24"/>
          <w:szCs w:val="24"/>
        </w:rPr>
      </w:pPr>
      <w:r w:rsidRPr="00AA17F0">
        <w:rPr>
          <w:rFonts w:ascii="Times New Roman" w:eastAsia="Times New Roman" w:hAnsi="Times New Roman" w:cs="Times New Roman"/>
          <w:color w:val="000000"/>
          <w:sz w:val="27"/>
          <w:szCs w:val="27"/>
        </w:rPr>
        <w:t>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AA17F0" w:rsidRPr="00AA17F0" w:rsidTr="00AA17F0">
        <w:trPr>
          <w:tblCellSpacing w:w="15" w:type="dxa"/>
        </w:trPr>
        <w:tc>
          <w:tcPr>
            <w:tcW w:w="0" w:type="auto"/>
            <w:vAlign w:val="center"/>
            <w:hideMark/>
          </w:tcPr>
          <w:p w:rsidR="00AA17F0" w:rsidRPr="00AA17F0" w:rsidRDefault="00AA17F0" w:rsidP="00AA17F0">
            <w:pPr>
              <w:spacing w:after="0" w:line="240" w:lineRule="auto"/>
              <w:rPr>
                <w:rFonts w:ascii="Arial" w:eastAsia="Times New Roman" w:hAnsi="Arial" w:cs="Arial"/>
                <w:b/>
                <w:bCs/>
                <w:color w:val="000000"/>
                <w:sz w:val="20"/>
                <w:szCs w:val="20"/>
              </w:rPr>
            </w:pPr>
            <w:r w:rsidRPr="00AA17F0">
              <w:rPr>
                <w:rFonts w:ascii="Arial" w:eastAsia="Times New Roman" w:hAnsi="Arial" w:cs="Arial"/>
                <w:b/>
                <w:bCs/>
                <w:color w:val="000000"/>
                <w:sz w:val="20"/>
                <w:szCs w:val="20"/>
              </w:rPr>
              <w:t>1.1. Product identifier</w:t>
            </w:r>
          </w:p>
        </w:tc>
      </w:tr>
    </w:tbl>
    <w:p w:rsidR="00AA17F0" w:rsidRPr="00AA17F0" w:rsidRDefault="00AA17F0" w:rsidP="00AA17F0">
      <w:pPr>
        <w:spacing w:after="0" w:line="240" w:lineRule="auto"/>
        <w:rPr>
          <w:rFonts w:ascii="Times New Roman" w:eastAsia="Times New Roman" w:hAnsi="Times New Roman" w:cs="Times New Roman"/>
          <w:vanish/>
          <w:sz w:val="24"/>
          <w:szCs w:val="24"/>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32"/>
        <w:gridCol w:w="5012"/>
        <w:gridCol w:w="356"/>
      </w:tblGrid>
      <w:tr w:rsidR="00AA17F0" w:rsidRPr="00AA17F0" w:rsidTr="00AA17F0">
        <w:trPr>
          <w:tblCellSpacing w:w="15" w:type="dxa"/>
        </w:trPr>
        <w:tc>
          <w:tcPr>
            <w:tcW w:w="2450" w:type="pct"/>
            <w:hideMark/>
          </w:tcPr>
          <w:p w:rsidR="00AA17F0" w:rsidRPr="00AA17F0" w:rsidRDefault="00AA17F0" w:rsidP="00AA17F0">
            <w:pPr>
              <w:spacing w:after="0" w:line="240" w:lineRule="auto"/>
              <w:rPr>
                <w:rFonts w:ascii="Arial" w:eastAsia="Times New Roman" w:hAnsi="Arial" w:cs="Arial"/>
                <w:b/>
                <w:bCs/>
                <w:color w:val="000000"/>
                <w:sz w:val="20"/>
                <w:szCs w:val="20"/>
              </w:rPr>
            </w:pPr>
            <w:r w:rsidRPr="00AA17F0">
              <w:rPr>
                <w:rFonts w:ascii="Arial" w:eastAsia="Times New Roman" w:hAnsi="Arial" w:cs="Arial"/>
                <w:b/>
                <w:bCs/>
                <w:color w:val="000000"/>
                <w:sz w:val="20"/>
                <w:szCs w:val="20"/>
              </w:rPr>
              <w:t>Product Identity</w:t>
            </w:r>
          </w:p>
        </w:tc>
        <w:tc>
          <w:tcPr>
            <w:tcW w:w="2400" w:type="pct"/>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84215RW</w:t>
            </w:r>
          </w:p>
        </w:tc>
        <w:tc>
          <w:tcPr>
            <w:tcW w:w="150" w:type="pct"/>
            <w:hideMark/>
          </w:tcPr>
          <w:p w:rsidR="00AA17F0" w:rsidRPr="00AA17F0" w:rsidRDefault="00AA17F0" w:rsidP="00AA17F0">
            <w:pPr>
              <w:spacing w:after="0" w:line="240" w:lineRule="auto"/>
              <w:rPr>
                <w:rFonts w:ascii="Times New Roman" w:eastAsia="Times New Roman" w:hAnsi="Times New Roman" w:cs="Times New Roman"/>
                <w:color w:val="000000"/>
                <w:sz w:val="27"/>
                <w:szCs w:val="27"/>
              </w:rPr>
            </w:pPr>
            <w:r w:rsidRPr="00AA17F0">
              <w:rPr>
                <w:rFonts w:ascii="Times New Roman" w:eastAsia="Times New Roman" w:hAnsi="Times New Roman" w:cs="Times New Roman"/>
                <w:color w:val="000000"/>
                <w:sz w:val="27"/>
                <w:szCs w:val="27"/>
              </w:rPr>
              <w:t> </w:t>
            </w:r>
          </w:p>
        </w:tc>
      </w:tr>
      <w:tr w:rsidR="00AA17F0" w:rsidRPr="00AA17F0" w:rsidTr="00AA17F0">
        <w:trPr>
          <w:tblCellSpacing w:w="15" w:type="dxa"/>
        </w:trPr>
        <w:tc>
          <w:tcPr>
            <w:tcW w:w="2450" w:type="pct"/>
            <w:hideMark/>
          </w:tcPr>
          <w:p w:rsidR="00AA17F0" w:rsidRPr="00AA17F0" w:rsidRDefault="00AA17F0" w:rsidP="00AA17F0">
            <w:pPr>
              <w:spacing w:after="0" w:line="240" w:lineRule="auto"/>
              <w:rPr>
                <w:rFonts w:ascii="Arial" w:eastAsia="Times New Roman" w:hAnsi="Arial" w:cs="Arial"/>
                <w:b/>
                <w:bCs/>
                <w:color w:val="000000"/>
                <w:sz w:val="20"/>
                <w:szCs w:val="20"/>
              </w:rPr>
            </w:pPr>
            <w:r w:rsidRPr="00AA17F0">
              <w:rPr>
                <w:rFonts w:ascii="Arial" w:eastAsia="Times New Roman" w:hAnsi="Arial" w:cs="Arial"/>
                <w:b/>
                <w:bCs/>
                <w:color w:val="000000"/>
                <w:sz w:val="20"/>
                <w:szCs w:val="20"/>
              </w:rPr>
              <w:t>Alternate Names</w:t>
            </w:r>
          </w:p>
        </w:tc>
        <w:tc>
          <w:tcPr>
            <w:tcW w:w="2400" w:type="pct"/>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84215RW</w:t>
            </w:r>
          </w:p>
        </w:tc>
        <w:tc>
          <w:tcPr>
            <w:tcW w:w="150" w:type="pct"/>
            <w:hideMark/>
          </w:tcPr>
          <w:p w:rsidR="00AA17F0" w:rsidRPr="00AA17F0" w:rsidRDefault="00AA17F0" w:rsidP="00AA17F0">
            <w:pPr>
              <w:spacing w:after="0" w:line="240" w:lineRule="auto"/>
              <w:rPr>
                <w:rFonts w:ascii="Times New Roman" w:eastAsia="Times New Roman" w:hAnsi="Times New Roman" w:cs="Times New Roman"/>
                <w:color w:val="000000"/>
                <w:sz w:val="27"/>
                <w:szCs w:val="27"/>
              </w:rPr>
            </w:pPr>
            <w:r w:rsidRPr="00AA17F0">
              <w:rPr>
                <w:rFonts w:ascii="Times New Roman" w:eastAsia="Times New Roman" w:hAnsi="Times New Roman" w:cs="Times New Roman"/>
                <w:color w:val="000000"/>
                <w:sz w:val="27"/>
                <w:szCs w:val="27"/>
              </w:rPr>
              <w:t> </w:t>
            </w:r>
          </w:p>
        </w:tc>
      </w:tr>
    </w:tbl>
    <w:p w:rsidR="00AA17F0" w:rsidRPr="00AA17F0" w:rsidRDefault="00AA17F0" w:rsidP="00AA17F0">
      <w:pPr>
        <w:spacing w:after="0" w:line="240" w:lineRule="auto"/>
        <w:rPr>
          <w:rFonts w:ascii="Times New Roman" w:eastAsia="Times New Roman" w:hAnsi="Times New Roman" w:cs="Times New Roman"/>
          <w:vanish/>
          <w:sz w:val="24"/>
          <w:szCs w:val="24"/>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AA17F0" w:rsidRPr="00AA17F0" w:rsidTr="00AA17F0">
        <w:trPr>
          <w:tblCellSpacing w:w="15" w:type="dxa"/>
        </w:trPr>
        <w:tc>
          <w:tcPr>
            <w:tcW w:w="0" w:type="auto"/>
            <w:vAlign w:val="center"/>
            <w:hideMark/>
          </w:tcPr>
          <w:p w:rsidR="00AA17F0" w:rsidRPr="00AA17F0" w:rsidRDefault="00AA17F0" w:rsidP="00AA17F0">
            <w:pPr>
              <w:spacing w:after="0" w:line="240" w:lineRule="auto"/>
              <w:rPr>
                <w:rFonts w:ascii="Arial" w:eastAsia="Times New Roman" w:hAnsi="Arial" w:cs="Arial"/>
                <w:b/>
                <w:bCs/>
                <w:color w:val="000000"/>
                <w:sz w:val="20"/>
                <w:szCs w:val="20"/>
              </w:rPr>
            </w:pPr>
            <w:r w:rsidRPr="00AA17F0">
              <w:rPr>
                <w:rFonts w:ascii="Arial" w:eastAsia="Times New Roman" w:hAnsi="Arial" w:cs="Arial"/>
                <w:b/>
                <w:bCs/>
                <w:color w:val="000000"/>
                <w:sz w:val="20"/>
                <w:szCs w:val="20"/>
              </w:rPr>
              <w:t>1.2. Relevant identified uses of the substance or mixture and uses advised against</w:t>
            </w:r>
          </w:p>
        </w:tc>
      </w:tr>
    </w:tbl>
    <w:p w:rsidR="00AA17F0" w:rsidRPr="00AA17F0" w:rsidRDefault="00AA17F0" w:rsidP="00AA17F0">
      <w:pPr>
        <w:spacing w:after="0" w:line="240" w:lineRule="auto"/>
        <w:rPr>
          <w:rFonts w:ascii="Times New Roman" w:eastAsia="Times New Roman" w:hAnsi="Times New Roman" w:cs="Times New Roman"/>
          <w:vanish/>
          <w:sz w:val="24"/>
          <w:szCs w:val="24"/>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32"/>
        <w:gridCol w:w="5012"/>
        <w:gridCol w:w="356"/>
      </w:tblGrid>
      <w:tr w:rsidR="00AA17F0" w:rsidRPr="00AA17F0" w:rsidTr="00AA17F0">
        <w:trPr>
          <w:tblCellSpacing w:w="15" w:type="dxa"/>
        </w:trPr>
        <w:tc>
          <w:tcPr>
            <w:tcW w:w="2450" w:type="pct"/>
            <w:hideMark/>
          </w:tcPr>
          <w:p w:rsidR="00AA17F0" w:rsidRPr="00AA17F0" w:rsidRDefault="00AA17F0" w:rsidP="00AA17F0">
            <w:pPr>
              <w:spacing w:after="0" w:line="240" w:lineRule="auto"/>
              <w:rPr>
                <w:rFonts w:ascii="Arial" w:eastAsia="Times New Roman" w:hAnsi="Arial" w:cs="Arial"/>
                <w:b/>
                <w:bCs/>
                <w:color w:val="000000"/>
                <w:sz w:val="20"/>
                <w:szCs w:val="20"/>
              </w:rPr>
            </w:pPr>
            <w:r w:rsidRPr="00AA17F0">
              <w:rPr>
                <w:rFonts w:ascii="Arial" w:eastAsia="Times New Roman" w:hAnsi="Arial" w:cs="Arial"/>
                <w:b/>
                <w:bCs/>
                <w:color w:val="000000"/>
                <w:sz w:val="20"/>
                <w:szCs w:val="20"/>
              </w:rPr>
              <w:t>Intended use</w:t>
            </w:r>
          </w:p>
        </w:tc>
        <w:tc>
          <w:tcPr>
            <w:tcW w:w="2400" w:type="pct"/>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See Technical Data Sheet.</w:t>
            </w:r>
          </w:p>
        </w:tc>
        <w:tc>
          <w:tcPr>
            <w:tcW w:w="150" w:type="pct"/>
            <w:hideMark/>
          </w:tcPr>
          <w:p w:rsidR="00AA17F0" w:rsidRPr="00AA17F0" w:rsidRDefault="00AA17F0" w:rsidP="00AA17F0">
            <w:pPr>
              <w:spacing w:after="0" w:line="240" w:lineRule="auto"/>
              <w:rPr>
                <w:rFonts w:ascii="Times New Roman" w:eastAsia="Times New Roman" w:hAnsi="Times New Roman" w:cs="Times New Roman"/>
                <w:color w:val="000000"/>
                <w:sz w:val="27"/>
                <w:szCs w:val="27"/>
              </w:rPr>
            </w:pPr>
            <w:r w:rsidRPr="00AA17F0">
              <w:rPr>
                <w:rFonts w:ascii="Times New Roman" w:eastAsia="Times New Roman" w:hAnsi="Times New Roman" w:cs="Times New Roman"/>
                <w:color w:val="000000"/>
                <w:sz w:val="27"/>
                <w:szCs w:val="27"/>
              </w:rPr>
              <w:t> </w:t>
            </w:r>
          </w:p>
        </w:tc>
      </w:tr>
      <w:tr w:rsidR="00AA17F0" w:rsidRPr="00AA17F0" w:rsidTr="00AA17F0">
        <w:trPr>
          <w:tblCellSpacing w:w="15" w:type="dxa"/>
        </w:trPr>
        <w:tc>
          <w:tcPr>
            <w:tcW w:w="2450" w:type="pct"/>
            <w:hideMark/>
          </w:tcPr>
          <w:p w:rsidR="00AA17F0" w:rsidRPr="00AA17F0" w:rsidRDefault="00AA17F0" w:rsidP="00AA17F0">
            <w:pPr>
              <w:spacing w:after="0" w:line="240" w:lineRule="auto"/>
              <w:rPr>
                <w:rFonts w:ascii="Arial" w:eastAsia="Times New Roman" w:hAnsi="Arial" w:cs="Arial"/>
                <w:b/>
                <w:bCs/>
                <w:color w:val="000000"/>
                <w:sz w:val="20"/>
                <w:szCs w:val="20"/>
              </w:rPr>
            </w:pPr>
            <w:r w:rsidRPr="00AA17F0">
              <w:rPr>
                <w:rFonts w:ascii="Arial" w:eastAsia="Times New Roman" w:hAnsi="Arial" w:cs="Arial"/>
                <w:b/>
                <w:bCs/>
                <w:color w:val="000000"/>
                <w:sz w:val="20"/>
                <w:szCs w:val="20"/>
              </w:rPr>
              <w:t>Application Method</w:t>
            </w:r>
          </w:p>
        </w:tc>
        <w:tc>
          <w:tcPr>
            <w:tcW w:w="2400" w:type="pct"/>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See Technical Data Sheet.</w:t>
            </w:r>
          </w:p>
        </w:tc>
        <w:tc>
          <w:tcPr>
            <w:tcW w:w="150" w:type="pct"/>
            <w:hideMark/>
          </w:tcPr>
          <w:p w:rsidR="00AA17F0" w:rsidRPr="00AA17F0" w:rsidRDefault="00AA17F0" w:rsidP="00AA17F0">
            <w:pPr>
              <w:spacing w:after="0" w:line="240" w:lineRule="auto"/>
              <w:rPr>
                <w:rFonts w:ascii="Times New Roman" w:eastAsia="Times New Roman" w:hAnsi="Times New Roman" w:cs="Times New Roman"/>
                <w:color w:val="000000"/>
                <w:sz w:val="27"/>
                <w:szCs w:val="27"/>
              </w:rPr>
            </w:pPr>
            <w:r w:rsidRPr="00AA17F0">
              <w:rPr>
                <w:rFonts w:ascii="Times New Roman" w:eastAsia="Times New Roman" w:hAnsi="Times New Roman" w:cs="Times New Roman"/>
                <w:color w:val="000000"/>
                <w:sz w:val="27"/>
                <w:szCs w:val="27"/>
              </w:rPr>
              <w:t> </w:t>
            </w:r>
          </w:p>
        </w:tc>
      </w:tr>
    </w:tbl>
    <w:p w:rsidR="00AA17F0" w:rsidRPr="00AA17F0" w:rsidRDefault="00AA17F0" w:rsidP="00AA17F0">
      <w:pPr>
        <w:spacing w:after="0" w:line="240" w:lineRule="auto"/>
        <w:rPr>
          <w:rFonts w:ascii="Times New Roman" w:eastAsia="Times New Roman" w:hAnsi="Times New Roman" w:cs="Times New Roman"/>
          <w:vanish/>
          <w:sz w:val="24"/>
          <w:szCs w:val="24"/>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AA17F0" w:rsidRPr="00AA17F0" w:rsidTr="00AA17F0">
        <w:trPr>
          <w:tblCellSpacing w:w="15" w:type="dxa"/>
        </w:trPr>
        <w:tc>
          <w:tcPr>
            <w:tcW w:w="0" w:type="auto"/>
            <w:vAlign w:val="center"/>
            <w:hideMark/>
          </w:tcPr>
          <w:p w:rsidR="00AA17F0" w:rsidRPr="00AA17F0" w:rsidRDefault="00AA17F0" w:rsidP="00AA17F0">
            <w:pPr>
              <w:spacing w:after="0" w:line="240" w:lineRule="auto"/>
              <w:rPr>
                <w:rFonts w:ascii="Arial" w:eastAsia="Times New Roman" w:hAnsi="Arial" w:cs="Arial"/>
                <w:b/>
                <w:bCs/>
                <w:color w:val="000000"/>
                <w:sz w:val="20"/>
                <w:szCs w:val="20"/>
              </w:rPr>
            </w:pPr>
            <w:r w:rsidRPr="00AA17F0">
              <w:rPr>
                <w:rFonts w:ascii="Arial" w:eastAsia="Times New Roman" w:hAnsi="Arial" w:cs="Arial"/>
                <w:b/>
                <w:bCs/>
                <w:color w:val="000000"/>
                <w:sz w:val="20"/>
                <w:szCs w:val="20"/>
              </w:rPr>
              <w:t>1.3. Details of the supplier of the safety data sheet</w:t>
            </w:r>
          </w:p>
        </w:tc>
      </w:tr>
    </w:tbl>
    <w:p w:rsidR="00AA17F0" w:rsidRPr="00AA17F0" w:rsidRDefault="00AA17F0" w:rsidP="00AA17F0">
      <w:pPr>
        <w:spacing w:after="0" w:line="240" w:lineRule="auto"/>
        <w:rPr>
          <w:rFonts w:ascii="Times New Roman" w:eastAsia="Times New Roman" w:hAnsi="Times New Roman" w:cs="Times New Roman"/>
          <w:vanish/>
          <w:sz w:val="24"/>
          <w:szCs w:val="24"/>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304"/>
        <w:gridCol w:w="5196"/>
      </w:tblGrid>
      <w:tr w:rsidR="00AA17F0" w:rsidRPr="00AA17F0" w:rsidTr="00D2021E">
        <w:trPr>
          <w:tblCellSpacing w:w="15" w:type="dxa"/>
        </w:trPr>
        <w:tc>
          <w:tcPr>
            <w:tcW w:w="2504" w:type="pct"/>
            <w:hideMark/>
          </w:tcPr>
          <w:p w:rsidR="00AA17F0" w:rsidRPr="00AA17F0" w:rsidRDefault="00AA17F0" w:rsidP="00AA17F0">
            <w:pPr>
              <w:spacing w:after="0" w:line="240" w:lineRule="auto"/>
              <w:rPr>
                <w:rFonts w:ascii="Arial" w:eastAsia="Times New Roman" w:hAnsi="Arial" w:cs="Arial"/>
                <w:b/>
                <w:bCs/>
                <w:color w:val="000000"/>
                <w:sz w:val="20"/>
                <w:szCs w:val="20"/>
              </w:rPr>
            </w:pPr>
            <w:r w:rsidRPr="00AA17F0">
              <w:rPr>
                <w:rFonts w:ascii="Arial" w:eastAsia="Times New Roman" w:hAnsi="Arial" w:cs="Arial"/>
                <w:b/>
                <w:bCs/>
                <w:color w:val="000000"/>
                <w:sz w:val="20"/>
                <w:szCs w:val="20"/>
              </w:rPr>
              <w:t>Company Name</w:t>
            </w:r>
          </w:p>
        </w:tc>
        <w:tc>
          <w:tcPr>
            <w:tcW w:w="2453" w:type="pct"/>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Integrated Marketing Group</w:t>
            </w:r>
          </w:p>
        </w:tc>
      </w:tr>
      <w:tr w:rsidR="00AA17F0" w:rsidRPr="00AA17F0" w:rsidTr="00D2021E">
        <w:trPr>
          <w:tblCellSpacing w:w="15" w:type="dxa"/>
        </w:trPr>
        <w:tc>
          <w:tcPr>
            <w:tcW w:w="2504" w:type="pct"/>
            <w:hideMark/>
          </w:tcPr>
          <w:p w:rsidR="00AA17F0" w:rsidRPr="00AA17F0" w:rsidRDefault="00AA17F0" w:rsidP="00AA17F0">
            <w:pPr>
              <w:spacing w:after="0" w:line="240" w:lineRule="auto"/>
              <w:rPr>
                <w:rFonts w:ascii="Times New Roman" w:eastAsia="Times New Roman" w:hAnsi="Times New Roman" w:cs="Times New Roman"/>
                <w:color w:val="000000"/>
                <w:sz w:val="27"/>
                <w:szCs w:val="27"/>
              </w:rPr>
            </w:pPr>
            <w:r w:rsidRPr="00AA17F0">
              <w:rPr>
                <w:rFonts w:ascii="Times New Roman" w:eastAsia="Times New Roman" w:hAnsi="Times New Roman" w:cs="Times New Roman"/>
                <w:color w:val="000000"/>
                <w:sz w:val="27"/>
                <w:szCs w:val="27"/>
              </w:rPr>
              <w:t> </w:t>
            </w:r>
          </w:p>
        </w:tc>
        <w:tc>
          <w:tcPr>
            <w:tcW w:w="2453" w:type="pct"/>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1740 W. Katella Ave. Suite A</w:t>
            </w:r>
          </w:p>
        </w:tc>
      </w:tr>
      <w:tr w:rsidR="00AA17F0" w:rsidRPr="00AA17F0" w:rsidTr="00D2021E">
        <w:trPr>
          <w:tblCellSpacing w:w="15" w:type="dxa"/>
        </w:trPr>
        <w:tc>
          <w:tcPr>
            <w:tcW w:w="2504" w:type="pct"/>
            <w:hideMark/>
          </w:tcPr>
          <w:p w:rsidR="00AA17F0" w:rsidRPr="00AA17F0" w:rsidRDefault="00AA17F0" w:rsidP="00AA17F0">
            <w:pPr>
              <w:spacing w:after="0" w:line="240" w:lineRule="auto"/>
              <w:rPr>
                <w:rFonts w:ascii="Times New Roman" w:eastAsia="Times New Roman" w:hAnsi="Times New Roman" w:cs="Times New Roman"/>
                <w:color w:val="000000"/>
                <w:sz w:val="27"/>
                <w:szCs w:val="27"/>
              </w:rPr>
            </w:pPr>
            <w:r w:rsidRPr="00AA17F0">
              <w:rPr>
                <w:rFonts w:ascii="Times New Roman" w:eastAsia="Times New Roman" w:hAnsi="Times New Roman" w:cs="Times New Roman"/>
                <w:color w:val="000000"/>
                <w:sz w:val="27"/>
                <w:szCs w:val="27"/>
              </w:rPr>
              <w:t> </w:t>
            </w:r>
          </w:p>
        </w:tc>
        <w:tc>
          <w:tcPr>
            <w:tcW w:w="2453" w:type="pct"/>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Orange, CA 92867. USA</w:t>
            </w:r>
          </w:p>
        </w:tc>
      </w:tr>
      <w:tr w:rsidR="00AA17F0" w:rsidRPr="00AA17F0" w:rsidTr="00D2021E">
        <w:trPr>
          <w:tblCellSpacing w:w="15" w:type="dxa"/>
        </w:trPr>
        <w:tc>
          <w:tcPr>
            <w:tcW w:w="2504" w:type="pct"/>
            <w:hideMark/>
          </w:tcPr>
          <w:p w:rsidR="00AA17F0" w:rsidRPr="00AA17F0" w:rsidRDefault="00AA17F0" w:rsidP="00AA17F0">
            <w:pPr>
              <w:spacing w:after="0" w:line="240" w:lineRule="auto"/>
              <w:rPr>
                <w:rFonts w:ascii="Arial" w:eastAsia="Times New Roman" w:hAnsi="Arial" w:cs="Arial"/>
                <w:b/>
                <w:bCs/>
                <w:color w:val="000000"/>
                <w:sz w:val="20"/>
                <w:szCs w:val="20"/>
              </w:rPr>
            </w:pPr>
            <w:r w:rsidRPr="00AA17F0">
              <w:rPr>
                <w:rFonts w:ascii="Arial" w:eastAsia="Times New Roman" w:hAnsi="Arial" w:cs="Arial"/>
                <w:b/>
                <w:bCs/>
                <w:color w:val="000000"/>
                <w:sz w:val="20"/>
                <w:szCs w:val="20"/>
              </w:rPr>
              <w:t>Emergency</w:t>
            </w:r>
          </w:p>
        </w:tc>
        <w:tc>
          <w:tcPr>
            <w:tcW w:w="2453" w:type="pct"/>
            <w:hideMark/>
          </w:tcPr>
          <w:p w:rsidR="00AA17F0" w:rsidRPr="00AA17F0" w:rsidRDefault="00AA17F0" w:rsidP="00AA17F0">
            <w:pPr>
              <w:spacing w:after="0" w:line="240" w:lineRule="auto"/>
              <w:rPr>
                <w:rFonts w:ascii="Arial" w:eastAsia="Times New Roman" w:hAnsi="Arial" w:cs="Arial"/>
                <w:color w:val="000000"/>
                <w:sz w:val="20"/>
                <w:szCs w:val="20"/>
              </w:rPr>
            </w:pPr>
          </w:p>
        </w:tc>
      </w:tr>
      <w:tr w:rsidR="00AA17F0" w:rsidRPr="00AA17F0" w:rsidTr="00D2021E">
        <w:trPr>
          <w:tblCellSpacing w:w="15" w:type="dxa"/>
        </w:trPr>
        <w:tc>
          <w:tcPr>
            <w:tcW w:w="2504" w:type="pct"/>
            <w:hideMark/>
          </w:tcPr>
          <w:p w:rsidR="00AA17F0" w:rsidRPr="00AA17F0" w:rsidRDefault="00AA17F0" w:rsidP="00AA17F0">
            <w:pPr>
              <w:spacing w:after="0" w:line="240" w:lineRule="auto"/>
              <w:rPr>
                <w:rFonts w:ascii="Arial" w:eastAsia="Times New Roman" w:hAnsi="Arial" w:cs="Arial"/>
                <w:b/>
                <w:bCs/>
                <w:color w:val="000000"/>
                <w:sz w:val="20"/>
                <w:szCs w:val="20"/>
              </w:rPr>
            </w:pPr>
            <w:r w:rsidRPr="00AA17F0">
              <w:rPr>
                <w:rFonts w:ascii="Arial" w:eastAsia="Times New Roman" w:hAnsi="Arial" w:cs="Arial"/>
                <w:b/>
                <w:bCs/>
                <w:color w:val="000000"/>
                <w:sz w:val="20"/>
                <w:szCs w:val="20"/>
              </w:rPr>
              <w:t>24 hour Emergency Telephone No.</w:t>
            </w:r>
          </w:p>
        </w:tc>
        <w:tc>
          <w:tcPr>
            <w:tcW w:w="2453" w:type="pct"/>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714-771-2401</w:t>
            </w:r>
          </w:p>
        </w:tc>
      </w:tr>
      <w:tr w:rsidR="00AA17F0" w:rsidRPr="00AA17F0" w:rsidTr="00D2021E">
        <w:trPr>
          <w:tblCellSpacing w:w="15" w:type="dxa"/>
        </w:trPr>
        <w:tc>
          <w:tcPr>
            <w:tcW w:w="2504" w:type="pct"/>
            <w:hideMark/>
          </w:tcPr>
          <w:p w:rsidR="00AA17F0" w:rsidRPr="00AA17F0" w:rsidRDefault="00AA17F0" w:rsidP="00AA17F0">
            <w:pPr>
              <w:spacing w:after="0" w:line="240" w:lineRule="auto"/>
              <w:rPr>
                <w:rFonts w:ascii="Arial" w:eastAsia="Times New Roman" w:hAnsi="Arial" w:cs="Arial"/>
                <w:b/>
                <w:bCs/>
                <w:color w:val="000000"/>
                <w:sz w:val="20"/>
                <w:szCs w:val="20"/>
              </w:rPr>
            </w:pPr>
            <w:r w:rsidRPr="00AA17F0">
              <w:rPr>
                <w:rFonts w:ascii="Arial" w:eastAsia="Times New Roman" w:hAnsi="Arial" w:cs="Arial"/>
                <w:b/>
                <w:bCs/>
                <w:color w:val="000000"/>
                <w:sz w:val="20"/>
                <w:szCs w:val="20"/>
              </w:rPr>
              <w:t>Customer Service: Integrated Marketing Group</w:t>
            </w:r>
          </w:p>
        </w:tc>
        <w:tc>
          <w:tcPr>
            <w:tcW w:w="2453" w:type="pct"/>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714-771-2401 Fax: 714-771-3925</w:t>
            </w:r>
          </w:p>
        </w:tc>
      </w:tr>
    </w:tbl>
    <w:p w:rsidR="00AA17F0" w:rsidRPr="00AA17F0" w:rsidRDefault="00AA17F0" w:rsidP="00AA17F0">
      <w:pPr>
        <w:spacing w:after="0" w:line="240" w:lineRule="auto"/>
        <w:rPr>
          <w:rFonts w:ascii="Times New Roman" w:eastAsia="Times New Roman" w:hAnsi="Times New Roman" w:cs="Times New Roman"/>
          <w:sz w:val="24"/>
          <w:szCs w:val="24"/>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AA17F0" w:rsidRPr="00AA17F0" w:rsidTr="00AA17F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before="100" w:beforeAutospacing="1" w:after="100" w:afterAutospacing="1" w:line="240" w:lineRule="auto"/>
              <w:jc w:val="center"/>
              <w:rPr>
                <w:rFonts w:ascii="Arial" w:eastAsia="Times New Roman" w:hAnsi="Arial" w:cs="Arial"/>
                <w:b/>
                <w:bCs/>
                <w:color w:val="000000"/>
                <w:sz w:val="28"/>
                <w:szCs w:val="28"/>
              </w:rPr>
            </w:pPr>
            <w:r w:rsidRPr="00AA17F0">
              <w:rPr>
                <w:rFonts w:ascii="Arial" w:eastAsia="Times New Roman" w:hAnsi="Arial" w:cs="Arial"/>
                <w:b/>
                <w:bCs/>
                <w:color w:val="000000"/>
                <w:sz w:val="28"/>
                <w:szCs w:val="28"/>
              </w:rPr>
              <w:t>2. Hazard(s) identification</w:t>
            </w:r>
          </w:p>
        </w:tc>
      </w:tr>
    </w:tbl>
    <w:p w:rsidR="00AA17F0" w:rsidRPr="00AA17F0" w:rsidRDefault="00AA17F0" w:rsidP="00AA17F0">
      <w:pPr>
        <w:spacing w:after="0" w:line="240" w:lineRule="auto"/>
        <w:rPr>
          <w:rFonts w:ascii="Times New Roman" w:eastAsia="Times New Roman" w:hAnsi="Times New Roman" w:cs="Times New Roman"/>
          <w:sz w:val="24"/>
          <w:szCs w:val="24"/>
        </w:rPr>
      </w:pPr>
      <w:r w:rsidRPr="00AA17F0">
        <w:rPr>
          <w:rFonts w:ascii="Times New Roman" w:eastAsia="Times New Roman" w:hAnsi="Times New Roman" w:cs="Times New Roman"/>
          <w:color w:val="000000"/>
          <w:sz w:val="27"/>
          <w:szCs w:val="27"/>
        </w:rPr>
        <w:t>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AA17F0" w:rsidRPr="00AA17F0" w:rsidTr="00AA17F0">
        <w:trPr>
          <w:tblCellSpacing w:w="15" w:type="dxa"/>
        </w:trPr>
        <w:tc>
          <w:tcPr>
            <w:tcW w:w="4950" w:type="pct"/>
            <w:hideMark/>
          </w:tcPr>
          <w:p w:rsidR="00AA17F0" w:rsidRPr="00AA17F0" w:rsidRDefault="00AA17F0" w:rsidP="00AA17F0">
            <w:pPr>
              <w:spacing w:after="0" w:line="240" w:lineRule="auto"/>
              <w:rPr>
                <w:rFonts w:ascii="Arial" w:eastAsia="Times New Roman" w:hAnsi="Arial" w:cs="Arial"/>
                <w:b/>
                <w:bCs/>
                <w:color w:val="000000"/>
                <w:sz w:val="20"/>
                <w:szCs w:val="20"/>
              </w:rPr>
            </w:pPr>
            <w:r w:rsidRPr="00AA17F0">
              <w:rPr>
                <w:rFonts w:ascii="Arial" w:eastAsia="Times New Roman" w:hAnsi="Arial" w:cs="Arial"/>
                <w:b/>
                <w:bCs/>
                <w:color w:val="000000"/>
                <w:sz w:val="20"/>
                <w:szCs w:val="20"/>
              </w:rPr>
              <w:t>2.1. Classification of the substance or mixture</w:t>
            </w:r>
          </w:p>
        </w:tc>
      </w:tr>
    </w:tbl>
    <w:p w:rsidR="00AA17F0" w:rsidRPr="00AA17F0" w:rsidRDefault="00AA17F0" w:rsidP="00AA17F0">
      <w:pPr>
        <w:spacing w:after="0" w:line="240" w:lineRule="auto"/>
        <w:rPr>
          <w:rFonts w:ascii="Times New Roman" w:eastAsia="Times New Roman" w:hAnsi="Times New Roman" w:cs="Times New Roman"/>
          <w:vanish/>
          <w:sz w:val="24"/>
          <w:szCs w:val="24"/>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647"/>
        <w:gridCol w:w="7853"/>
      </w:tblGrid>
      <w:tr w:rsidR="00AA17F0" w:rsidRPr="00AA17F0" w:rsidTr="00AA17F0">
        <w:trPr>
          <w:tblCellSpacing w:w="15" w:type="dxa"/>
        </w:trPr>
        <w:tc>
          <w:tcPr>
            <w:tcW w:w="1250" w:type="pct"/>
            <w:vAlign w:val="center"/>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 xml:space="preserve">Eye </w:t>
            </w:r>
            <w:proofErr w:type="spellStart"/>
            <w:r w:rsidRPr="00AA17F0">
              <w:rPr>
                <w:rFonts w:ascii="Arial" w:eastAsia="Times New Roman" w:hAnsi="Arial" w:cs="Arial"/>
                <w:color w:val="000000"/>
                <w:sz w:val="20"/>
                <w:szCs w:val="20"/>
              </w:rPr>
              <w:t>Irrit</w:t>
            </w:r>
            <w:proofErr w:type="spellEnd"/>
            <w:r w:rsidRPr="00AA17F0">
              <w:rPr>
                <w:rFonts w:ascii="Arial" w:eastAsia="Times New Roman" w:hAnsi="Arial" w:cs="Arial"/>
                <w:color w:val="000000"/>
                <w:sz w:val="20"/>
                <w:szCs w:val="20"/>
              </w:rPr>
              <w:t>. 2;H319</w:t>
            </w:r>
          </w:p>
        </w:tc>
        <w:tc>
          <w:tcPr>
            <w:tcW w:w="3750" w:type="pct"/>
            <w:vAlign w:val="center"/>
            <w:hideMark/>
          </w:tcPr>
          <w:p w:rsidR="00AA17F0" w:rsidRPr="00AA17F0" w:rsidRDefault="00CE1C0D" w:rsidP="00AA17F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May cause</w:t>
            </w:r>
            <w:r w:rsidR="00AA17F0" w:rsidRPr="00AA17F0">
              <w:rPr>
                <w:rFonts w:ascii="Arial" w:eastAsia="Times New Roman" w:hAnsi="Arial" w:cs="Arial"/>
                <w:color w:val="000000"/>
                <w:sz w:val="20"/>
                <w:szCs w:val="20"/>
              </w:rPr>
              <w:t xml:space="preserve"> eye irritation.</w:t>
            </w:r>
          </w:p>
        </w:tc>
      </w:tr>
      <w:tr w:rsidR="00AA17F0" w:rsidRPr="00AA17F0" w:rsidTr="00AA17F0">
        <w:trPr>
          <w:tblCellSpacing w:w="15" w:type="dxa"/>
        </w:trPr>
        <w:tc>
          <w:tcPr>
            <w:tcW w:w="1250" w:type="pct"/>
            <w:vAlign w:val="center"/>
            <w:hideMark/>
          </w:tcPr>
          <w:p w:rsidR="00AA17F0" w:rsidRPr="00AA17F0" w:rsidRDefault="00AA17F0" w:rsidP="00AA17F0">
            <w:pPr>
              <w:spacing w:after="0" w:line="240" w:lineRule="auto"/>
              <w:rPr>
                <w:rFonts w:ascii="Arial" w:eastAsia="Times New Roman" w:hAnsi="Arial" w:cs="Arial"/>
                <w:color w:val="000000"/>
                <w:sz w:val="20"/>
                <w:szCs w:val="20"/>
              </w:rPr>
            </w:pPr>
            <w:proofErr w:type="spellStart"/>
            <w:r w:rsidRPr="00AA17F0">
              <w:rPr>
                <w:rFonts w:ascii="Arial" w:eastAsia="Times New Roman" w:hAnsi="Arial" w:cs="Arial"/>
                <w:color w:val="000000"/>
                <w:sz w:val="20"/>
                <w:szCs w:val="20"/>
              </w:rPr>
              <w:t>Carc</w:t>
            </w:r>
            <w:proofErr w:type="spellEnd"/>
            <w:r w:rsidRPr="00AA17F0">
              <w:rPr>
                <w:rFonts w:ascii="Arial" w:eastAsia="Times New Roman" w:hAnsi="Arial" w:cs="Arial"/>
                <w:color w:val="000000"/>
                <w:sz w:val="20"/>
                <w:szCs w:val="20"/>
              </w:rPr>
              <w:t>. 1A;H350</w:t>
            </w:r>
          </w:p>
        </w:tc>
        <w:tc>
          <w:tcPr>
            <w:tcW w:w="3750" w:type="pct"/>
            <w:vAlign w:val="center"/>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May cause cancer.</w:t>
            </w:r>
          </w:p>
        </w:tc>
      </w:tr>
      <w:tr w:rsidR="00AA17F0" w:rsidRPr="00AA17F0" w:rsidTr="00AA17F0">
        <w:trPr>
          <w:tblCellSpacing w:w="15" w:type="dxa"/>
        </w:trPr>
        <w:tc>
          <w:tcPr>
            <w:tcW w:w="1250" w:type="pct"/>
            <w:vAlign w:val="center"/>
            <w:hideMark/>
          </w:tcPr>
          <w:p w:rsidR="00AA17F0" w:rsidRPr="00AA17F0" w:rsidRDefault="00AA17F0" w:rsidP="00AA17F0">
            <w:pPr>
              <w:spacing w:after="0" w:line="240" w:lineRule="auto"/>
              <w:rPr>
                <w:rFonts w:ascii="Arial" w:eastAsia="Times New Roman" w:hAnsi="Arial" w:cs="Arial"/>
                <w:color w:val="000000"/>
                <w:sz w:val="20"/>
                <w:szCs w:val="20"/>
              </w:rPr>
            </w:pPr>
          </w:p>
        </w:tc>
        <w:tc>
          <w:tcPr>
            <w:tcW w:w="3750" w:type="pct"/>
            <w:vAlign w:val="center"/>
            <w:hideMark/>
          </w:tcPr>
          <w:p w:rsidR="00AA17F0" w:rsidRPr="00AA17F0" w:rsidRDefault="00AA17F0" w:rsidP="00AA17F0">
            <w:pPr>
              <w:spacing w:after="0" w:line="240" w:lineRule="auto"/>
              <w:rPr>
                <w:rFonts w:ascii="Arial" w:eastAsia="Times New Roman" w:hAnsi="Arial" w:cs="Arial"/>
                <w:color w:val="000000"/>
                <w:sz w:val="20"/>
                <w:szCs w:val="20"/>
              </w:rPr>
            </w:pPr>
          </w:p>
        </w:tc>
      </w:tr>
      <w:tr w:rsidR="00AA17F0" w:rsidRPr="00AA17F0" w:rsidTr="00AA17F0">
        <w:trPr>
          <w:tblCellSpacing w:w="15" w:type="dxa"/>
        </w:trPr>
        <w:tc>
          <w:tcPr>
            <w:tcW w:w="1250" w:type="pct"/>
            <w:vAlign w:val="center"/>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STOT RE 2;H373</w:t>
            </w:r>
          </w:p>
        </w:tc>
        <w:tc>
          <w:tcPr>
            <w:tcW w:w="3750" w:type="pct"/>
            <w:vAlign w:val="center"/>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May cause damage to organs through prolonged or repeated exposure.  Specific Target Organs: (Not Available)</w:t>
            </w:r>
          </w:p>
        </w:tc>
      </w:tr>
    </w:tbl>
    <w:p w:rsidR="00AA17F0" w:rsidRPr="00AA17F0" w:rsidRDefault="00AA17F0" w:rsidP="00AA17F0">
      <w:pPr>
        <w:spacing w:after="0" w:line="240" w:lineRule="auto"/>
        <w:rPr>
          <w:rFonts w:ascii="Times New Roman" w:eastAsia="Times New Roman" w:hAnsi="Times New Roman" w:cs="Times New Roman"/>
          <w:vanish/>
          <w:sz w:val="24"/>
          <w:szCs w:val="24"/>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AA17F0" w:rsidRPr="00AA17F0" w:rsidTr="00AA17F0">
        <w:trPr>
          <w:tblCellSpacing w:w="15" w:type="dxa"/>
        </w:trPr>
        <w:tc>
          <w:tcPr>
            <w:tcW w:w="0" w:type="auto"/>
            <w:hideMark/>
          </w:tcPr>
          <w:p w:rsidR="00AA17F0" w:rsidRPr="00AA17F0" w:rsidRDefault="00AA17F0" w:rsidP="00AA17F0">
            <w:pPr>
              <w:spacing w:after="0" w:line="240" w:lineRule="auto"/>
              <w:rPr>
                <w:rFonts w:ascii="Arial" w:eastAsia="Times New Roman" w:hAnsi="Arial" w:cs="Arial"/>
                <w:color w:val="000000"/>
                <w:sz w:val="20"/>
                <w:szCs w:val="20"/>
              </w:rPr>
            </w:pPr>
          </w:p>
        </w:tc>
      </w:tr>
      <w:tr w:rsidR="00AA17F0" w:rsidRPr="00AA17F0" w:rsidTr="00D2021E">
        <w:trPr>
          <w:tblCellSpacing w:w="15" w:type="dxa"/>
        </w:trPr>
        <w:tc>
          <w:tcPr>
            <w:tcW w:w="4971" w:type="pct"/>
            <w:hideMark/>
          </w:tcPr>
          <w:p w:rsidR="00AA17F0" w:rsidRPr="00AA17F0" w:rsidRDefault="00AA17F0" w:rsidP="00AA17F0">
            <w:pPr>
              <w:spacing w:after="0" w:line="240" w:lineRule="auto"/>
              <w:rPr>
                <w:rFonts w:ascii="Arial" w:eastAsia="Times New Roman" w:hAnsi="Arial" w:cs="Arial"/>
                <w:b/>
                <w:bCs/>
                <w:color w:val="000000"/>
                <w:sz w:val="20"/>
                <w:szCs w:val="20"/>
              </w:rPr>
            </w:pPr>
            <w:r w:rsidRPr="00AA17F0">
              <w:rPr>
                <w:rFonts w:ascii="Arial" w:eastAsia="Times New Roman" w:hAnsi="Arial" w:cs="Arial"/>
                <w:b/>
                <w:bCs/>
                <w:color w:val="000000"/>
                <w:sz w:val="20"/>
                <w:szCs w:val="20"/>
              </w:rPr>
              <w:t>2.2. Label elements</w:t>
            </w:r>
          </w:p>
        </w:tc>
      </w:tr>
      <w:tr w:rsidR="00AA17F0" w:rsidRPr="00AA17F0" w:rsidTr="00D2021E">
        <w:trPr>
          <w:tblCellSpacing w:w="15" w:type="dxa"/>
        </w:trPr>
        <w:tc>
          <w:tcPr>
            <w:tcW w:w="4971" w:type="pct"/>
            <w:vAlign w:val="center"/>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Using the Toxicity Data listed in section 11 and 12 the product is labeled as follows.</w:t>
            </w:r>
          </w:p>
        </w:tc>
      </w:tr>
    </w:tbl>
    <w:p w:rsidR="00AA17F0" w:rsidRPr="00AA17F0" w:rsidRDefault="00AA17F0" w:rsidP="00AA17F0">
      <w:pPr>
        <w:spacing w:after="0" w:line="240" w:lineRule="auto"/>
        <w:rPr>
          <w:rFonts w:ascii="Times New Roman" w:eastAsia="Times New Roman" w:hAnsi="Times New Roman" w:cs="Times New Roman"/>
          <w:vanish/>
          <w:sz w:val="24"/>
          <w:szCs w:val="24"/>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AA17F0" w:rsidRPr="00AA17F0" w:rsidTr="00AA17F0">
        <w:trPr>
          <w:tblCellSpacing w:w="15" w:type="dxa"/>
        </w:trPr>
        <w:tc>
          <w:tcPr>
            <w:tcW w:w="0" w:type="auto"/>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275"/>
              <w:gridCol w:w="1275"/>
            </w:tblGrid>
            <w:tr w:rsidR="00AA17F0" w:rsidRPr="00AA17F0">
              <w:trPr>
                <w:tblCellSpacing w:w="15" w:type="dxa"/>
                <w:jc w:val="center"/>
              </w:trPr>
              <w:tc>
                <w:tcPr>
                  <w:tcW w:w="0" w:type="auto"/>
                  <w:vAlign w:val="center"/>
                  <w:hideMark/>
                </w:tcPr>
                <w:p w:rsidR="00AA17F0" w:rsidRPr="00AA17F0" w:rsidRDefault="00AA17F0" w:rsidP="00AA17F0">
                  <w:pPr>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733425" cy="733425"/>
                        <wp:effectExtent l="19050" t="0" r="9525" b="0"/>
                        <wp:docPr id="8" name="Picture 8" descr="GHS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HS07"/>
                                <pic:cNvPicPr>
                                  <a:picLocks noChangeAspect="1" noChangeArrowheads="1"/>
                                </pic:cNvPicPr>
                              </pic:nvPicPr>
                              <pic:blipFill>
                                <a:blip r:embed="rId7" cstate="print"/>
                                <a:srcRect/>
                                <a:stretch>
                                  <a:fillRect/>
                                </a:stretch>
                              </pic:blipFill>
                              <pic:spPr bwMode="auto">
                                <a:xfrm>
                                  <a:off x="0" y="0"/>
                                  <a:ext cx="733425" cy="733425"/>
                                </a:xfrm>
                                <a:prstGeom prst="rect">
                                  <a:avLst/>
                                </a:prstGeom>
                                <a:noFill/>
                                <a:ln w="9525">
                                  <a:noFill/>
                                  <a:miter lim="800000"/>
                                  <a:headEnd/>
                                  <a:tailEnd/>
                                </a:ln>
                              </pic:spPr>
                            </pic:pic>
                          </a:graphicData>
                        </a:graphic>
                      </wp:inline>
                    </w:drawing>
                  </w:r>
                </w:p>
              </w:tc>
              <w:tc>
                <w:tcPr>
                  <w:tcW w:w="0" w:type="auto"/>
                  <w:vAlign w:val="center"/>
                  <w:hideMark/>
                </w:tcPr>
                <w:p w:rsidR="00AA17F0" w:rsidRPr="00AA17F0" w:rsidRDefault="00AA17F0" w:rsidP="00AA17F0">
                  <w:pPr>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733425" cy="733425"/>
                        <wp:effectExtent l="19050" t="0" r="9525" b="0"/>
                        <wp:docPr id="9" name="Picture 9" descr="GHS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HS08"/>
                                <pic:cNvPicPr>
                                  <a:picLocks noChangeAspect="1" noChangeArrowheads="1"/>
                                </pic:cNvPicPr>
                              </pic:nvPicPr>
                              <pic:blipFill>
                                <a:blip r:embed="rId8" cstate="print"/>
                                <a:srcRect/>
                                <a:stretch>
                                  <a:fillRect/>
                                </a:stretch>
                              </pic:blipFill>
                              <pic:spPr bwMode="auto">
                                <a:xfrm>
                                  <a:off x="0" y="0"/>
                                  <a:ext cx="733425" cy="733425"/>
                                </a:xfrm>
                                <a:prstGeom prst="rect">
                                  <a:avLst/>
                                </a:prstGeom>
                                <a:noFill/>
                                <a:ln w="9525">
                                  <a:noFill/>
                                  <a:miter lim="800000"/>
                                  <a:headEnd/>
                                  <a:tailEnd/>
                                </a:ln>
                              </pic:spPr>
                            </pic:pic>
                          </a:graphicData>
                        </a:graphic>
                      </wp:inline>
                    </w:drawing>
                  </w:r>
                </w:p>
              </w:tc>
            </w:tr>
          </w:tbl>
          <w:p w:rsidR="00AA17F0" w:rsidRPr="00AA17F0" w:rsidRDefault="00AA17F0" w:rsidP="00AA17F0">
            <w:pPr>
              <w:spacing w:after="0" w:line="240" w:lineRule="auto"/>
              <w:jc w:val="center"/>
              <w:rPr>
                <w:rFonts w:ascii="Times New Roman" w:eastAsia="Times New Roman" w:hAnsi="Times New Roman" w:cs="Times New Roman"/>
                <w:color w:val="000000"/>
                <w:sz w:val="27"/>
                <w:szCs w:val="27"/>
              </w:rPr>
            </w:pPr>
          </w:p>
        </w:tc>
      </w:tr>
    </w:tbl>
    <w:p w:rsidR="00AA17F0" w:rsidRPr="00AA17F0" w:rsidRDefault="00AA17F0" w:rsidP="00AA17F0">
      <w:pPr>
        <w:spacing w:after="0" w:line="240" w:lineRule="auto"/>
        <w:rPr>
          <w:rFonts w:ascii="Times New Roman" w:eastAsia="Times New Roman" w:hAnsi="Times New Roman" w:cs="Times New Roman"/>
          <w:vanish/>
          <w:sz w:val="24"/>
          <w:szCs w:val="24"/>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AA17F0" w:rsidRPr="00AA17F0" w:rsidTr="00AA17F0">
        <w:trPr>
          <w:tblCellSpacing w:w="15" w:type="dxa"/>
        </w:trPr>
        <w:tc>
          <w:tcPr>
            <w:tcW w:w="5000" w:type="pct"/>
            <w:hideMark/>
          </w:tcPr>
          <w:p w:rsidR="00AA17F0" w:rsidRPr="00AA17F0" w:rsidRDefault="00AA17F0" w:rsidP="00AA17F0">
            <w:pPr>
              <w:spacing w:after="0" w:line="240" w:lineRule="auto"/>
              <w:jc w:val="center"/>
              <w:rPr>
                <w:rFonts w:ascii="Arial" w:eastAsia="Times New Roman" w:hAnsi="Arial" w:cs="Arial"/>
                <w:b/>
                <w:bCs/>
                <w:color w:val="000000"/>
                <w:sz w:val="28"/>
                <w:szCs w:val="28"/>
              </w:rPr>
            </w:pPr>
            <w:r w:rsidRPr="00AA17F0">
              <w:rPr>
                <w:rFonts w:ascii="Arial" w:eastAsia="Times New Roman" w:hAnsi="Arial" w:cs="Arial"/>
                <w:b/>
                <w:bCs/>
                <w:color w:val="000000"/>
                <w:sz w:val="28"/>
                <w:szCs w:val="28"/>
              </w:rPr>
              <w:t>Danger</w:t>
            </w:r>
          </w:p>
        </w:tc>
      </w:tr>
    </w:tbl>
    <w:p w:rsidR="00AA17F0" w:rsidRPr="00AA17F0" w:rsidRDefault="00AA17F0" w:rsidP="00AA17F0">
      <w:pPr>
        <w:spacing w:after="0" w:line="240" w:lineRule="auto"/>
        <w:rPr>
          <w:rFonts w:ascii="Times New Roman" w:eastAsia="Times New Roman" w:hAnsi="Times New Roman" w:cs="Times New Roman"/>
          <w:vanish/>
          <w:sz w:val="24"/>
          <w:szCs w:val="24"/>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AA17F0" w:rsidRPr="00AA17F0" w:rsidTr="00AA17F0">
        <w:trPr>
          <w:tblCellSpacing w:w="15" w:type="dxa"/>
        </w:trPr>
        <w:tc>
          <w:tcPr>
            <w:tcW w:w="0" w:type="auto"/>
            <w:hideMark/>
          </w:tcPr>
          <w:p w:rsidR="00AA17F0" w:rsidRPr="00AA17F0" w:rsidRDefault="00AA17F0" w:rsidP="00AA17F0">
            <w:pPr>
              <w:spacing w:after="0" w:line="240" w:lineRule="auto"/>
              <w:rPr>
                <w:rFonts w:ascii="Arial" w:eastAsia="Times New Roman" w:hAnsi="Arial" w:cs="Arial"/>
                <w:color w:val="000000"/>
                <w:sz w:val="20"/>
                <w:szCs w:val="20"/>
              </w:rPr>
            </w:pPr>
          </w:p>
        </w:tc>
      </w:tr>
    </w:tbl>
    <w:p w:rsidR="00AA17F0" w:rsidRPr="00AA17F0" w:rsidRDefault="00AA17F0" w:rsidP="00AA17F0">
      <w:pPr>
        <w:spacing w:after="0" w:line="240" w:lineRule="auto"/>
        <w:rPr>
          <w:rFonts w:ascii="Times New Roman" w:eastAsia="Times New Roman" w:hAnsi="Times New Roman" w:cs="Times New Roman"/>
          <w:vanish/>
          <w:sz w:val="24"/>
          <w:szCs w:val="24"/>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AA17F0" w:rsidRPr="00AA17F0" w:rsidTr="00AA17F0">
        <w:trPr>
          <w:tblCellSpacing w:w="15" w:type="dxa"/>
        </w:trPr>
        <w:tc>
          <w:tcPr>
            <w:tcW w:w="0" w:type="auto"/>
            <w:vAlign w:val="center"/>
            <w:hideMark/>
          </w:tcPr>
          <w:p w:rsidR="00AA17F0" w:rsidRPr="00AA17F0" w:rsidRDefault="00AA17F0" w:rsidP="00CE1C0D">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 xml:space="preserve">H319 </w:t>
            </w:r>
            <w:r w:rsidR="00CE1C0D">
              <w:rPr>
                <w:rFonts w:ascii="Arial" w:eastAsia="Times New Roman" w:hAnsi="Arial" w:cs="Arial"/>
                <w:color w:val="000000"/>
                <w:sz w:val="20"/>
                <w:szCs w:val="20"/>
              </w:rPr>
              <w:t>May cause</w:t>
            </w:r>
            <w:r w:rsidRPr="00AA17F0">
              <w:rPr>
                <w:rFonts w:ascii="Arial" w:eastAsia="Times New Roman" w:hAnsi="Arial" w:cs="Arial"/>
                <w:color w:val="000000"/>
                <w:sz w:val="20"/>
                <w:szCs w:val="20"/>
              </w:rPr>
              <w:t xml:space="preserve"> eye irritation.</w:t>
            </w:r>
          </w:p>
        </w:tc>
      </w:tr>
      <w:tr w:rsidR="00AA17F0" w:rsidRPr="00AA17F0" w:rsidTr="00AA17F0">
        <w:trPr>
          <w:tblCellSpacing w:w="15" w:type="dxa"/>
        </w:trPr>
        <w:tc>
          <w:tcPr>
            <w:tcW w:w="0" w:type="auto"/>
            <w:vAlign w:val="center"/>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H350 May cause cancer.</w:t>
            </w:r>
          </w:p>
        </w:tc>
      </w:tr>
      <w:tr w:rsidR="00AA17F0" w:rsidRPr="00AA17F0" w:rsidTr="00AA17F0">
        <w:trPr>
          <w:tblCellSpacing w:w="15" w:type="dxa"/>
        </w:trPr>
        <w:tc>
          <w:tcPr>
            <w:tcW w:w="0" w:type="auto"/>
            <w:vAlign w:val="center"/>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H373 May cause damage to organs through prolonged or repeated exposure.</w:t>
            </w:r>
          </w:p>
        </w:tc>
      </w:tr>
    </w:tbl>
    <w:p w:rsidR="00AA17F0" w:rsidRPr="00AA17F0" w:rsidRDefault="00AA17F0" w:rsidP="00AA17F0">
      <w:pPr>
        <w:spacing w:after="0" w:line="240" w:lineRule="auto"/>
        <w:rPr>
          <w:rFonts w:ascii="Times New Roman" w:eastAsia="Times New Roman" w:hAnsi="Times New Roman" w:cs="Times New Roman"/>
          <w:sz w:val="24"/>
          <w:szCs w:val="24"/>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AA17F0" w:rsidRPr="00AA17F0" w:rsidTr="00AA17F0">
        <w:trPr>
          <w:tblCellSpacing w:w="15" w:type="dxa"/>
        </w:trPr>
        <w:tc>
          <w:tcPr>
            <w:tcW w:w="0" w:type="auto"/>
            <w:vAlign w:val="center"/>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b/>
                <w:bCs/>
                <w:color w:val="000000"/>
                <w:sz w:val="20"/>
                <w:szCs w:val="20"/>
              </w:rPr>
              <w:t>[Prevention]:</w:t>
            </w:r>
          </w:p>
        </w:tc>
      </w:tr>
      <w:tr w:rsidR="00AA17F0" w:rsidRPr="00AA17F0" w:rsidTr="00AA17F0">
        <w:trPr>
          <w:tblCellSpacing w:w="15" w:type="dxa"/>
        </w:trPr>
        <w:tc>
          <w:tcPr>
            <w:tcW w:w="0" w:type="auto"/>
            <w:vAlign w:val="center"/>
            <w:hideMark/>
          </w:tcPr>
          <w:p w:rsidR="00AA17F0" w:rsidRPr="00AA17F0" w:rsidRDefault="00AA17F0" w:rsidP="00AA17F0">
            <w:pPr>
              <w:spacing w:after="0" w:line="240" w:lineRule="auto"/>
              <w:rPr>
                <w:rFonts w:ascii="Arial" w:eastAsia="Times New Roman" w:hAnsi="Arial" w:cs="Arial"/>
                <w:color w:val="000000"/>
                <w:sz w:val="20"/>
                <w:szCs w:val="20"/>
              </w:rPr>
            </w:pPr>
          </w:p>
        </w:tc>
      </w:tr>
      <w:tr w:rsidR="00AA17F0" w:rsidRPr="00AA17F0" w:rsidTr="00AA17F0">
        <w:trPr>
          <w:tblCellSpacing w:w="15" w:type="dxa"/>
        </w:trPr>
        <w:tc>
          <w:tcPr>
            <w:tcW w:w="0" w:type="auto"/>
            <w:vAlign w:val="center"/>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P201 Obtain special instructions before use.</w:t>
            </w:r>
          </w:p>
        </w:tc>
      </w:tr>
      <w:tr w:rsidR="00AA17F0" w:rsidRPr="00AA17F0" w:rsidTr="00AA17F0">
        <w:trPr>
          <w:tblCellSpacing w:w="15" w:type="dxa"/>
        </w:trPr>
        <w:tc>
          <w:tcPr>
            <w:tcW w:w="0" w:type="auto"/>
            <w:vAlign w:val="center"/>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P202 Do not handle until all safety precautions have been read and understood.</w:t>
            </w:r>
          </w:p>
        </w:tc>
      </w:tr>
      <w:tr w:rsidR="00AA17F0" w:rsidRPr="00AA17F0" w:rsidTr="00AA17F0">
        <w:trPr>
          <w:tblCellSpacing w:w="15" w:type="dxa"/>
        </w:trPr>
        <w:tc>
          <w:tcPr>
            <w:tcW w:w="0" w:type="auto"/>
            <w:vAlign w:val="center"/>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P260 Do not breathe mist / vapors / spray.</w:t>
            </w:r>
          </w:p>
        </w:tc>
      </w:tr>
      <w:tr w:rsidR="00AA17F0" w:rsidRPr="00AA17F0" w:rsidTr="00AA17F0">
        <w:trPr>
          <w:tblCellSpacing w:w="15" w:type="dxa"/>
        </w:trPr>
        <w:tc>
          <w:tcPr>
            <w:tcW w:w="0" w:type="auto"/>
            <w:vAlign w:val="center"/>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P264 Wash thoroughly after handling.</w:t>
            </w:r>
          </w:p>
        </w:tc>
      </w:tr>
      <w:tr w:rsidR="00AA17F0" w:rsidRPr="00AA17F0" w:rsidTr="00AA17F0">
        <w:trPr>
          <w:tblCellSpacing w:w="15" w:type="dxa"/>
        </w:trPr>
        <w:tc>
          <w:tcPr>
            <w:tcW w:w="0" w:type="auto"/>
            <w:vAlign w:val="center"/>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P280 Wear protective gloves / eye protection / face protection.</w:t>
            </w:r>
          </w:p>
        </w:tc>
      </w:tr>
      <w:tr w:rsidR="00AA17F0" w:rsidRPr="00AA17F0" w:rsidTr="00AA17F0">
        <w:trPr>
          <w:tblCellSpacing w:w="15" w:type="dxa"/>
        </w:trPr>
        <w:tc>
          <w:tcPr>
            <w:tcW w:w="0" w:type="auto"/>
            <w:vAlign w:val="center"/>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b/>
                <w:bCs/>
                <w:color w:val="000000"/>
                <w:sz w:val="20"/>
                <w:szCs w:val="20"/>
              </w:rPr>
              <w:t>[Response]:</w:t>
            </w:r>
          </w:p>
        </w:tc>
      </w:tr>
      <w:tr w:rsidR="00AA17F0" w:rsidRPr="00AA17F0" w:rsidTr="00AA17F0">
        <w:trPr>
          <w:tblCellSpacing w:w="15" w:type="dxa"/>
        </w:trPr>
        <w:tc>
          <w:tcPr>
            <w:tcW w:w="0" w:type="auto"/>
            <w:vAlign w:val="center"/>
            <w:hideMark/>
          </w:tcPr>
          <w:p w:rsidR="00AA17F0" w:rsidRPr="00AA17F0" w:rsidRDefault="00AA17F0" w:rsidP="00AA17F0">
            <w:pPr>
              <w:spacing w:after="0" w:line="240" w:lineRule="auto"/>
              <w:rPr>
                <w:rFonts w:ascii="Arial" w:eastAsia="Times New Roman" w:hAnsi="Arial" w:cs="Arial"/>
                <w:color w:val="000000"/>
                <w:sz w:val="20"/>
                <w:szCs w:val="20"/>
              </w:rPr>
            </w:pPr>
          </w:p>
        </w:tc>
      </w:tr>
      <w:tr w:rsidR="00AA17F0" w:rsidRPr="00AA17F0" w:rsidTr="00AA17F0">
        <w:trPr>
          <w:tblCellSpacing w:w="15" w:type="dxa"/>
        </w:trPr>
        <w:tc>
          <w:tcPr>
            <w:tcW w:w="0" w:type="auto"/>
            <w:vAlign w:val="center"/>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P305+351+338 IF IN EYES: Rinse cautiously with water for several minutes. Remove contact lenses if present and easy to do - continue rinsing.</w:t>
            </w:r>
          </w:p>
        </w:tc>
      </w:tr>
      <w:tr w:rsidR="00AA17F0" w:rsidRPr="00AA17F0" w:rsidTr="00AA17F0">
        <w:trPr>
          <w:tblCellSpacing w:w="15" w:type="dxa"/>
        </w:trPr>
        <w:tc>
          <w:tcPr>
            <w:tcW w:w="0" w:type="auto"/>
            <w:vAlign w:val="center"/>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P308+313 IF exposed or concerned: Get medical advice / attention.</w:t>
            </w:r>
          </w:p>
        </w:tc>
      </w:tr>
      <w:tr w:rsidR="00AA17F0" w:rsidRPr="00AA17F0" w:rsidTr="00AA17F0">
        <w:trPr>
          <w:tblCellSpacing w:w="15" w:type="dxa"/>
        </w:trPr>
        <w:tc>
          <w:tcPr>
            <w:tcW w:w="0" w:type="auto"/>
            <w:vAlign w:val="center"/>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P314 Get Medical advice / attention if you feel unwell.</w:t>
            </w:r>
          </w:p>
        </w:tc>
      </w:tr>
      <w:tr w:rsidR="00AA17F0" w:rsidRPr="00AA17F0" w:rsidTr="00AA17F0">
        <w:trPr>
          <w:tblCellSpacing w:w="15" w:type="dxa"/>
        </w:trPr>
        <w:tc>
          <w:tcPr>
            <w:tcW w:w="0" w:type="auto"/>
            <w:vAlign w:val="center"/>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P337+313 If eye irritation persists: Get medical advice / attention.</w:t>
            </w:r>
          </w:p>
        </w:tc>
      </w:tr>
      <w:tr w:rsidR="00AA17F0" w:rsidRPr="00AA17F0" w:rsidTr="00AA17F0">
        <w:trPr>
          <w:tblCellSpacing w:w="15" w:type="dxa"/>
        </w:trPr>
        <w:tc>
          <w:tcPr>
            <w:tcW w:w="0" w:type="auto"/>
            <w:vAlign w:val="center"/>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b/>
                <w:bCs/>
                <w:color w:val="000000"/>
                <w:sz w:val="20"/>
                <w:szCs w:val="20"/>
              </w:rPr>
              <w:t>[Storage]:</w:t>
            </w:r>
          </w:p>
        </w:tc>
      </w:tr>
      <w:tr w:rsidR="00AA17F0" w:rsidRPr="00AA17F0" w:rsidTr="00AA17F0">
        <w:trPr>
          <w:tblCellSpacing w:w="15" w:type="dxa"/>
        </w:trPr>
        <w:tc>
          <w:tcPr>
            <w:tcW w:w="0" w:type="auto"/>
            <w:vAlign w:val="center"/>
            <w:hideMark/>
          </w:tcPr>
          <w:p w:rsidR="00AA17F0" w:rsidRPr="00AA17F0" w:rsidRDefault="00AA17F0" w:rsidP="00AA17F0">
            <w:pPr>
              <w:spacing w:after="0" w:line="240" w:lineRule="auto"/>
              <w:rPr>
                <w:rFonts w:ascii="Arial" w:eastAsia="Times New Roman" w:hAnsi="Arial" w:cs="Arial"/>
                <w:color w:val="000000"/>
                <w:sz w:val="20"/>
                <w:szCs w:val="20"/>
              </w:rPr>
            </w:pPr>
          </w:p>
        </w:tc>
      </w:tr>
      <w:tr w:rsidR="00AA17F0" w:rsidRPr="00AA17F0" w:rsidTr="00AA17F0">
        <w:trPr>
          <w:tblCellSpacing w:w="15" w:type="dxa"/>
        </w:trPr>
        <w:tc>
          <w:tcPr>
            <w:tcW w:w="0" w:type="auto"/>
            <w:vAlign w:val="center"/>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P405 Store locked up.</w:t>
            </w:r>
          </w:p>
        </w:tc>
      </w:tr>
      <w:tr w:rsidR="00AA17F0" w:rsidRPr="00AA17F0" w:rsidTr="00AA17F0">
        <w:trPr>
          <w:tblCellSpacing w:w="15" w:type="dxa"/>
        </w:trPr>
        <w:tc>
          <w:tcPr>
            <w:tcW w:w="0" w:type="auto"/>
            <w:vAlign w:val="center"/>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b/>
                <w:bCs/>
                <w:color w:val="000000"/>
                <w:sz w:val="20"/>
                <w:szCs w:val="20"/>
              </w:rPr>
              <w:t>[Disposal]:</w:t>
            </w:r>
          </w:p>
        </w:tc>
      </w:tr>
      <w:tr w:rsidR="00AA17F0" w:rsidRPr="00AA17F0" w:rsidTr="00AA17F0">
        <w:trPr>
          <w:tblCellSpacing w:w="15" w:type="dxa"/>
        </w:trPr>
        <w:tc>
          <w:tcPr>
            <w:tcW w:w="0" w:type="auto"/>
            <w:vAlign w:val="center"/>
            <w:hideMark/>
          </w:tcPr>
          <w:p w:rsidR="00AA17F0" w:rsidRPr="00AA17F0" w:rsidRDefault="00AA17F0" w:rsidP="00AA17F0">
            <w:pPr>
              <w:spacing w:after="0" w:line="240" w:lineRule="auto"/>
              <w:rPr>
                <w:rFonts w:ascii="Arial" w:eastAsia="Times New Roman" w:hAnsi="Arial" w:cs="Arial"/>
                <w:color w:val="000000"/>
                <w:sz w:val="20"/>
                <w:szCs w:val="20"/>
              </w:rPr>
            </w:pPr>
          </w:p>
        </w:tc>
      </w:tr>
      <w:tr w:rsidR="00AA17F0" w:rsidRPr="00AA17F0" w:rsidTr="00AA17F0">
        <w:trPr>
          <w:tblCellSpacing w:w="15" w:type="dxa"/>
        </w:trPr>
        <w:tc>
          <w:tcPr>
            <w:tcW w:w="0" w:type="auto"/>
            <w:vAlign w:val="center"/>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P501 Dispose of contents / container in accordance with local / national regulations.</w:t>
            </w:r>
          </w:p>
        </w:tc>
      </w:tr>
    </w:tbl>
    <w:p w:rsidR="00AA17F0" w:rsidRPr="00AA17F0" w:rsidRDefault="00AA17F0" w:rsidP="00AA17F0">
      <w:pPr>
        <w:spacing w:after="0" w:line="240" w:lineRule="auto"/>
        <w:rPr>
          <w:rFonts w:ascii="Times New Roman" w:eastAsia="Times New Roman" w:hAnsi="Times New Roman" w:cs="Times New Roman"/>
          <w:sz w:val="24"/>
          <w:szCs w:val="24"/>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AA17F0" w:rsidRPr="00AA17F0" w:rsidTr="00AA17F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before="100" w:beforeAutospacing="1" w:after="100" w:afterAutospacing="1" w:line="240" w:lineRule="auto"/>
              <w:jc w:val="center"/>
              <w:rPr>
                <w:rFonts w:ascii="Arial" w:eastAsia="Times New Roman" w:hAnsi="Arial" w:cs="Arial"/>
                <w:b/>
                <w:bCs/>
                <w:color w:val="000000"/>
                <w:sz w:val="28"/>
                <w:szCs w:val="28"/>
              </w:rPr>
            </w:pPr>
            <w:r w:rsidRPr="00AA17F0">
              <w:rPr>
                <w:rFonts w:ascii="Arial" w:eastAsia="Times New Roman" w:hAnsi="Arial" w:cs="Arial"/>
                <w:b/>
                <w:bCs/>
                <w:color w:val="000000"/>
                <w:sz w:val="28"/>
                <w:szCs w:val="28"/>
              </w:rPr>
              <w:t>3. Composition/information on ingredients</w:t>
            </w:r>
          </w:p>
        </w:tc>
      </w:tr>
    </w:tbl>
    <w:p w:rsidR="00AA17F0" w:rsidRPr="00AA17F0" w:rsidRDefault="00AA17F0" w:rsidP="00AA17F0">
      <w:pPr>
        <w:spacing w:after="0" w:line="240" w:lineRule="auto"/>
        <w:rPr>
          <w:rFonts w:ascii="Times New Roman" w:eastAsia="Times New Roman" w:hAnsi="Times New Roman" w:cs="Times New Roman"/>
          <w:sz w:val="24"/>
          <w:szCs w:val="24"/>
        </w:rPr>
      </w:pPr>
      <w:r w:rsidRPr="00AA17F0">
        <w:rPr>
          <w:rFonts w:ascii="Times New Roman" w:eastAsia="Times New Roman" w:hAnsi="Times New Roman" w:cs="Times New Roman"/>
          <w:color w:val="000000"/>
          <w:sz w:val="27"/>
          <w:szCs w:val="27"/>
        </w:rPr>
        <w:t>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AA17F0" w:rsidRPr="00AA17F0" w:rsidTr="00AA17F0">
        <w:trPr>
          <w:tblCellSpacing w:w="15" w:type="dxa"/>
        </w:trPr>
        <w:tc>
          <w:tcPr>
            <w:tcW w:w="0" w:type="auto"/>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This product contains the following substances that present a hazard within the meaning of the relevant State and Federal Hazardous Substances regulations.</w:t>
            </w:r>
          </w:p>
        </w:tc>
      </w:tr>
    </w:tbl>
    <w:p w:rsidR="00AA17F0" w:rsidRPr="00AA17F0" w:rsidRDefault="00AA17F0" w:rsidP="00AA17F0">
      <w:pPr>
        <w:spacing w:after="0" w:line="240" w:lineRule="auto"/>
        <w:rPr>
          <w:rFonts w:ascii="Times New Roman" w:eastAsia="Times New Roman" w:hAnsi="Times New Roman" w:cs="Times New Roman"/>
          <w:vanish/>
          <w:sz w:val="24"/>
          <w:szCs w:val="24"/>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81"/>
        <w:gridCol w:w="1508"/>
        <w:gridCol w:w="2988"/>
        <w:gridCol w:w="1523"/>
      </w:tblGrid>
      <w:tr w:rsidR="00AA17F0" w:rsidRPr="00AA17F0" w:rsidTr="00AA17F0">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rsidR="00AA17F0" w:rsidRPr="00AA17F0" w:rsidRDefault="00AA17F0" w:rsidP="00AA17F0">
            <w:pPr>
              <w:spacing w:after="0" w:line="240" w:lineRule="auto"/>
              <w:jc w:val="center"/>
              <w:rPr>
                <w:rFonts w:ascii="Arial" w:eastAsia="Times New Roman" w:hAnsi="Arial" w:cs="Arial"/>
                <w:b/>
                <w:bCs/>
                <w:color w:val="000000"/>
                <w:sz w:val="16"/>
                <w:szCs w:val="16"/>
              </w:rPr>
            </w:pPr>
            <w:r w:rsidRPr="00AA17F0">
              <w:rPr>
                <w:rFonts w:ascii="Arial" w:eastAsia="Times New Roman" w:hAnsi="Arial" w:cs="Arial"/>
                <w:b/>
                <w:bCs/>
                <w:color w:val="000000"/>
                <w:sz w:val="16"/>
                <w:szCs w:val="16"/>
              </w:rPr>
              <w:t>Ingredient/Chemical Designations</w:t>
            </w:r>
          </w:p>
        </w:tc>
        <w:tc>
          <w:tcPr>
            <w:tcW w:w="500" w:type="pct"/>
            <w:tcBorders>
              <w:top w:val="outset" w:sz="6" w:space="0" w:color="auto"/>
              <w:left w:val="outset" w:sz="6" w:space="0" w:color="auto"/>
              <w:bottom w:val="outset" w:sz="6" w:space="0" w:color="auto"/>
              <w:right w:val="outset" w:sz="6" w:space="0" w:color="auto"/>
            </w:tcBorders>
            <w:vAlign w:val="center"/>
            <w:hideMark/>
          </w:tcPr>
          <w:p w:rsidR="00AA17F0" w:rsidRPr="00AA17F0" w:rsidRDefault="00AA17F0" w:rsidP="00AA17F0">
            <w:pPr>
              <w:spacing w:after="0" w:line="240" w:lineRule="auto"/>
              <w:jc w:val="center"/>
              <w:rPr>
                <w:rFonts w:ascii="Arial" w:eastAsia="Times New Roman" w:hAnsi="Arial" w:cs="Arial"/>
                <w:b/>
                <w:bCs/>
                <w:color w:val="000000"/>
                <w:sz w:val="16"/>
                <w:szCs w:val="16"/>
              </w:rPr>
            </w:pPr>
            <w:r w:rsidRPr="00AA17F0">
              <w:rPr>
                <w:rFonts w:ascii="Arial" w:eastAsia="Times New Roman" w:hAnsi="Arial" w:cs="Arial"/>
                <w:b/>
                <w:bCs/>
                <w:color w:val="000000"/>
                <w:sz w:val="16"/>
                <w:szCs w:val="16"/>
              </w:rPr>
              <w:t>Weight %</w:t>
            </w:r>
          </w:p>
        </w:tc>
        <w:tc>
          <w:tcPr>
            <w:tcW w:w="1000" w:type="pct"/>
            <w:tcBorders>
              <w:top w:val="outset" w:sz="6" w:space="0" w:color="auto"/>
              <w:left w:val="outset" w:sz="6" w:space="0" w:color="auto"/>
              <w:bottom w:val="outset" w:sz="6" w:space="0" w:color="auto"/>
              <w:right w:val="outset" w:sz="6" w:space="0" w:color="auto"/>
            </w:tcBorders>
            <w:vAlign w:val="center"/>
            <w:hideMark/>
          </w:tcPr>
          <w:p w:rsidR="00AA17F0" w:rsidRPr="00AA17F0" w:rsidRDefault="00AA17F0" w:rsidP="00AA17F0">
            <w:pPr>
              <w:spacing w:after="0" w:line="240" w:lineRule="auto"/>
              <w:jc w:val="center"/>
              <w:rPr>
                <w:rFonts w:ascii="Arial" w:eastAsia="Times New Roman" w:hAnsi="Arial" w:cs="Arial"/>
                <w:b/>
                <w:bCs/>
                <w:color w:val="000000"/>
                <w:sz w:val="16"/>
                <w:szCs w:val="16"/>
              </w:rPr>
            </w:pPr>
            <w:r w:rsidRPr="00AA17F0">
              <w:rPr>
                <w:rFonts w:ascii="Arial" w:eastAsia="Times New Roman" w:hAnsi="Arial" w:cs="Arial"/>
                <w:b/>
                <w:bCs/>
                <w:color w:val="000000"/>
                <w:sz w:val="16"/>
                <w:szCs w:val="16"/>
              </w:rPr>
              <w:t>GHS Classification</w:t>
            </w:r>
          </w:p>
        </w:tc>
        <w:tc>
          <w:tcPr>
            <w:tcW w:w="500" w:type="pct"/>
            <w:tcBorders>
              <w:top w:val="outset" w:sz="6" w:space="0" w:color="auto"/>
              <w:left w:val="outset" w:sz="6" w:space="0" w:color="auto"/>
              <w:bottom w:val="outset" w:sz="6" w:space="0" w:color="auto"/>
              <w:right w:val="outset" w:sz="6" w:space="0" w:color="auto"/>
            </w:tcBorders>
            <w:vAlign w:val="center"/>
            <w:hideMark/>
          </w:tcPr>
          <w:p w:rsidR="00AA17F0" w:rsidRPr="00AA17F0" w:rsidRDefault="00AA17F0" w:rsidP="00AA17F0">
            <w:pPr>
              <w:spacing w:after="0" w:line="240" w:lineRule="auto"/>
              <w:jc w:val="center"/>
              <w:rPr>
                <w:rFonts w:ascii="Arial" w:eastAsia="Times New Roman" w:hAnsi="Arial" w:cs="Arial"/>
                <w:b/>
                <w:bCs/>
                <w:color w:val="000000"/>
                <w:sz w:val="16"/>
                <w:szCs w:val="16"/>
              </w:rPr>
            </w:pPr>
            <w:r w:rsidRPr="00AA17F0">
              <w:rPr>
                <w:rFonts w:ascii="Arial" w:eastAsia="Times New Roman" w:hAnsi="Arial" w:cs="Arial"/>
                <w:b/>
                <w:bCs/>
                <w:color w:val="000000"/>
                <w:sz w:val="16"/>
                <w:szCs w:val="16"/>
              </w:rPr>
              <w:t>Notes</w:t>
            </w:r>
          </w:p>
        </w:tc>
      </w:tr>
      <w:tr w:rsidR="00AA17F0" w:rsidRPr="00AA17F0" w:rsidTr="00AA17F0">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after="0" w:line="240" w:lineRule="auto"/>
              <w:rPr>
                <w:rFonts w:ascii="Arial" w:eastAsia="Times New Roman" w:hAnsi="Arial" w:cs="Arial"/>
                <w:b/>
                <w:bCs/>
                <w:color w:val="000000"/>
                <w:sz w:val="16"/>
                <w:szCs w:val="16"/>
              </w:rPr>
            </w:pPr>
            <w:r w:rsidRPr="00AA17F0">
              <w:rPr>
                <w:rFonts w:ascii="Arial" w:eastAsia="Times New Roman" w:hAnsi="Arial" w:cs="Arial"/>
                <w:b/>
                <w:bCs/>
                <w:color w:val="000000"/>
                <w:sz w:val="16"/>
                <w:szCs w:val="16"/>
              </w:rPr>
              <w:t>Glass oxide, glass</w:t>
            </w:r>
            <w:r w:rsidRPr="00AA17F0">
              <w:rPr>
                <w:rFonts w:ascii="Arial" w:eastAsia="Times New Roman" w:hAnsi="Arial" w:cs="Arial"/>
                <w:b/>
                <w:bCs/>
                <w:color w:val="000000"/>
                <w:sz w:val="16"/>
              </w:rPr>
              <w:t> </w:t>
            </w:r>
            <w:r w:rsidRPr="00AA17F0">
              <w:rPr>
                <w:rFonts w:ascii="Arial" w:eastAsia="Times New Roman" w:hAnsi="Arial" w:cs="Arial"/>
                <w:b/>
                <w:bCs/>
                <w:color w:val="000000"/>
                <w:sz w:val="16"/>
                <w:szCs w:val="16"/>
              </w:rPr>
              <w:br/>
              <w:t>  CAS Number:     0065997-17-3</w:t>
            </w:r>
          </w:p>
        </w:tc>
        <w:tc>
          <w:tcPr>
            <w:tcW w:w="500" w:type="pct"/>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after="0" w:line="240" w:lineRule="auto"/>
              <w:rPr>
                <w:rFonts w:ascii="Arial" w:eastAsia="Times New Roman" w:hAnsi="Arial" w:cs="Arial"/>
                <w:b/>
                <w:bCs/>
                <w:color w:val="000000"/>
                <w:sz w:val="16"/>
                <w:szCs w:val="16"/>
              </w:rPr>
            </w:pPr>
            <w:r w:rsidRPr="00AA17F0">
              <w:rPr>
                <w:rFonts w:ascii="Arial" w:eastAsia="Times New Roman" w:hAnsi="Arial" w:cs="Arial"/>
                <w:b/>
                <w:bCs/>
                <w:color w:val="000000"/>
                <w:sz w:val="16"/>
                <w:szCs w:val="16"/>
              </w:rPr>
              <w:t>50 - 75</w:t>
            </w:r>
          </w:p>
        </w:tc>
        <w:tc>
          <w:tcPr>
            <w:tcW w:w="1000" w:type="pct"/>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after="0" w:line="240" w:lineRule="auto"/>
              <w:rPr>
                <w:rFonts w:ascii="Arial" w:eastAsia="Times New Roman" w:hAnsi="Arial" w:cs="Arial"/>
                <w:b/>
                <w:bCs/>
                <w:color w:val="000000"/>
                <w:sz w:val="16"/>
                <w:szCs w:val="16"/>
              </w:rPr>
            </w:pPr>
            <w:r w:rsidRPr="00AA17F0">
              <w:rPr>
                <w:rFonts w:ascii="Arial" w:eastAsia="Times New Roman" w:hAnsi="Arial" w:cs="Arial"/>
                <w:b/>
                <w:bCs/>
                <w:color w:val="000000"/>
                <w:sz w:val="16"/>
                <w:szCs w:val="16"/>
              </w:rPr>
              <w:t xml:space="preserve">Eye </w:t>
            </w:r>
            <w:proofErr w:type="spellStart"/>
            <w:r w:rsidRPr="00AA17F0">
              <w:rPr>
                <w:rFonts w:ascii="Arial" w:eastAsia="Times New Roman" w:hAnsi="Arial" w:cs="Arial"/>
                <w:b/>
                <w:bCs/>
                <w:color w:val="000000"/>
                <w:sz w:val="16"/>
                <w:szCs w:val="16"/>
              </w:rPr>
              <w:t>Irrit</w:t>
            </w:r>
            <w:proofErr w:type="spellEnd"/>
            <w:r w:rsidRPr="00AA17F0">
              <w:rPr>
                <w:rFonts w:ascii="Arial" w:eastAsia="Times New Roman" w:hAnsi="Arial" w:cs="Arial"/>
                <w:b/>
                <w:bCs/>
                <w:color w:val="000000"/>
                <w:sz w:val="16"/>
                <w:szCs w:val="16"/>
              </w:rPr>
              <w:t>. 2;H319  </w:t>
            </w:r>
          </w:p>
        </w:tc>
        <w:tc>
          <w:tcPr>
            <w:tcW w:w="500" w:type="pct"/>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after="0" w:line="240" w:lineRule="auto"/>
              <w:rPr>
                <w:rFonts w:ascii="Arial" w:eastAsia="Times New Roman" w:hAnsi="Arial" w:cs="Arial"/>
                <w:b/>
                <w:bCs/>
                <w:color w:val="000000"/>
                <w:sz w:val="16"/>
                <w:szCs w:val="16"/>
              </w:rPr>
            </w:pPr>
            <w:r w:rsidRPr="00AA17F0">
              <w:rPr>
                <w:rFonts w:ascii="Arial" w:eastAsia="Times New Roman" w:hAnsi="Arial" w:cs="Arial"/>
                <w:b/>
                <w:bCs/>
                <w:color w:val="000000"/>
                <w:sz w:val="16"/>
                <w:szCs w:val="16"/>
              </w:rPr>
              <w:t>[1] </w:t>
            </w:r>
          </w:p>
        </w:tc>
      </w:tr>
      <w:tr w:rsidR="00AA17F0" w:rsidRPr="00AA17F0" w:rsidTr="00AA17F0">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after="0" w:line="240" w:lineRule="auto"/>
              <w:rPr>
                <w:rFonts w:ascii="Arial" w:eastAsia="Times New Roman" w:hAnsi="Arial" w:cs="Arial"/>
                <w:b/>
                <w:bCs/>
                <w:color w:val="000000"/>
                <w:sz w:val="16"/>
                <w:szCs w:val="16"/>
              </w:rPr>
            </w:pPr>
            <w:r w:rsidRPr="00AA17F0">
              <w:rPr>
                <w:rFonts w:ascii="Arial" w:eastAsia="Times New Roman" w:hAnsi="Arial" w:cs="Arial"/>
                <w:b/>
                <w:bCs/>
                <w:color w:val="000000"/>
                <w:sz w:val="16"/>
                <w:szCs w:val="16"/>
              </w:rPr>
              <w:t>Bentonite</w:t>
            </w:r>
            <w:r w:rsidRPr="00AA17F0">
              <w:rPr>
                <w:rFonts w:ascii="Arial" w:eastAsia="Times New Roman" w:hAnsi="Arial" w:cs="Arial"/>
                <w:b/>
                <w:bCs/>
                <w:color w:val="000000"/>
                <w:sz w:val="16"/>
              </w:rPr>
              <w:t> </w:t>
            </w:r>
            <w:r w:rsidRPr="00AA17F0">
              <w:rPr>
                <w:rFonts w:ascii="Arial" w:eastAsia="Times New Roman" w:hAnsi="Arial" w:cs="Arial"/>
                <w:b/>
                <w:bCs/>
                <w:color w:val="000000"/>
                <w:sz w:val="16"/>
                <w:szCs w:val="16"/>
              </w:rPr>
              <w:br/>
              <w:t>  CAS Number:     0001302-78-9</w:t>
            </w:r>
          </w:p>
        </w:tc>
        <w:tc>
          <w:tcPr>
            <w:tcW w:w="500" w:type="pct"/>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after="0" w:line="240" w:lineRule="auto"/>
              <w:rPr>
                <w:rFonts w:ascii="Arial" w:eastAsia="Times New Roman" w:hAnsi="Arial" w:cs="Arial"/>
                <w:b/>
                <w:bCs/>
                <w:color w:val="000000"/>
                <w:sz w:val="16"/>
                <w:szCs w:val="16"/>
              </w:rPr>
            </w:pPr>
            <w:r w:rsidRPr="00AA17F0">
              <w:rPr>
                <w:rFonts w:ascii="Arial" w:eastAsia="Times New Roman" w:hAnsi="Arial" w:cs="Arial"/>
                <w:b/>
                <w:bCs/>
                <w:color w:val="000000"/>
                <w:sz w:val="16"/>
                <w:szCs w:val="16"/>
              </w:rPr>
              <w:t>25 - 50</w:t>
            </w:r>
          </w:p>
        </w:tc>
        <w:tc>
          <w:tcPr>
            <w:tcW w:w="1000" w:type="pct"/>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after="0" w:line="240" w:lineRule="auto"/>
              <w:rPr>
                <w:rFonts w:ascii="Arial" w:eastAsia="Times New Roman" w:hAnsi="Arial" w:cs="Arial"/>
                <w:b/>
                <w:bCs/>
                <w:color w:val="000000"/>
                <w:sz w:val="16"/>
                <w:szCs w:val="16"/>
              </w:rPr>
            </w:pPr>
            <w:r w:rsidRPr="00AA17F0">
              <w:rPr>
                <w:rFonts w:ascii="Arial" w:eastAsia="Times New Roman" w:hAnsi="Arial" w:cs="Arial"/>
                <w:b/>
                <w:bCs/>
                <w:color w:val="000000"/>
                <w:sz w:val="16"/>
                <w:szCs w:val="16"/>
              </w:rPr>
              <w:t>Not Classified </w:t>
            </w:r>
          </w:p>
        </w:tc>
        <w:tc>
          <w:tcPr>
            <w:tcW w:w="500" w:type="pct"/>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after="0" w:line="240" w:lineRule="auto"/>
              <w:rPr>
                <w:rFonts w:ascii="Arial" w:eastAsia="Times New Roman" w:hAnsi="Arial" w:cs="Arial"/>
                <w:b/>
                <w:bCs/>
                <w:color w:val="000000"/>
                <w:sz w:val="16"/>
                <w:szCs w:val="16"/>
              </w:rPr>
            </w:pPr>
            <w:r w:rsidRPr="00AA17F0">
              <w:rPr>
                <w:rFonts w:ascii="Arial" w:eastAsia="Times New Roman" w:hAnsi="Arial" w:cs="Arial"/>
                <w:b/>
                <w:bCs/>
                <w:color w:val="000000"/>
                <w:sz w:val="16"/>
                <w:szCs w:val="16"/>
              </w:rPr>
              <w:t>[1] </w:t>
            </w:r>
          </w:p>
        </w:tc>
      </w:tr>
      <w:tr w:rsidR="00AA17F0" w:rsidRPr="00AA17F0" w:rsidTr="00AA17F0">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after="0" w:line="240" w:lineRule="auto"/>
              <w:rPr>
                <w:rFonts w:ascii="Arial" w:eastAsia="Times New Roman" w:hAnsi="Arial" w:cs="Arial"/>
                <w:b/>
                <w:bCs/>
                <w:color w:val="000000"/>
                <w:sz w:val="16"/>
                <w:szCs w:val="16"/>
              </w:rPr>
            </w:pPr>
            <w:r w:rsidRPr="00AA17F0">
              <w:rPr>
                <w:rFonts w:ascii="Arial" w:eastAsia="Times New Roman" w:hAnsi="Arial" w:cs="Arial"/>
                <w:b/>
                <w:bCs/>
                <w:color w:val="000000"/>
                <w:sz w:val="16"/>
                <w:szCs w:val="16"/>
              </w:rPr>
              <w:t>Quartz</w:t>
            </w:r>
            <w:r w:rsidRPr="00AA17F0">
              <w:rPr>
                <w:rFonts w:ascii="Arial" w:eastAsia="Times New Roman" w:hAnsi="Arial" w:cs="Arial"/>
                <w:b/>
                <w:bCs/>
                <w:color w:val="000000"/>
                <w:sz w:val="16"/>
              </w:rPr>
              <w:t> </w:t>
            </w:r>
            <w:r w:rsidRPr="00AA17F0">
              <w:rPr>
                <w:rFonts w:ascii="Arial" w:eastAsia="Times New Roman" w:hAnsi="Arial" w:cs="Arial"/>
                <w:b/>
                <w:bCs/>
                <w:color w:val="000000"/>
                <w:sz w:val="16"/>
                <w:szCs w:val="16"/>
              </w:rPr>
              <w:br/>
              <w:t>  CAS Number:     0014808-60-7</w:t>
            </w:r>
          </w:p>
        </w:tc>
        <w:tc>
          <w:tcPr>
            <w:tcW w:w="500" w:type="pct"/>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after="0" w:line="240" w:lineRule="auto"/>
              <w:rPr>
                <w:rFonts w:ascii="Arial" w:eastAsia="Times New Roman" w:hAnsi="Arial" w:cs="Arial"/>
                <w:b/>
                <w:bCs/>
                <w:color w:val="000000"/>
                <w:sz w:val="16"/>
                <w:szCs w:val="16"/>
              </w:rPr>
            </w:pPr>
            <w:r w:rsidRPr="00AA17F0">
              <w:rPr>
                <w:rFonts w:ascii="Arial" w:eastAsia="Times New Roman" w:hAnsi="Arial" w:cs="Arial"/>
                <w:b/>
                <w:bCs/>
                <w:color w:val="000000"/>
                <w:sz w:val="16"/>
                <w:szCs w:val="16"/>
              </w:rPr>
              <w:t>1 - 5</w:t>
            </w:r>
          </w:p>
        </w:tc>
        <w:tc>
          <w:tcPr>
            <w:tcW w:w="1000" w:type="pct"/>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after="0" w:line="240" w:lineRule="auto"/>
              <w:rPr>
                <w:rFonts w:ascii="Arial" w:eastAsia="Times New Roman" w:hAnsi="Arial" w:cs="Arial"/>
                <w:b/>
                <w:bCs/>
                <w:color w:val="000000"/>
                <w:sz w:val="16"/>
                <w:szCs w:val="16"/>
              </w:rPr>
            </w:pPr>
            <w:r w:rsidRPr="00AA17F0">
              <w:rPr>
                <w:rFonts w:ascii="Arial" w:eastAsia="Times New Roman" w:hAnsi="Arial" w:cs="Arial"/>
                <w:b/>
                <w:bCs/>
                <w:color w:val="000000"/>
                <w:sz w:val="16"/>
                <w:szCs w:val="16"/>
              </w:rPr>
              <w:t xml:space="preserve">Acute </w:t>
            </w:r>
            <w:proofErr w:type="spellStart"/>
            <w:r w:rsidRPr="00AA17F0">
              <w:rPr>
                <w:rFonts w:ascii="Arial" w:eastAsia="Times New Roman" w:hAnsi="Arial" w:cs="Arial"/>
                <w:b/>
                <w:bCs/>
                <w:color w:val="000000"/>
                <w:sz w:val="16"/>
                <w:szCs w:val="16"/>
              </w:rPr>
              <w:t>Tox</w:t>
            </w:r>
            <w:proofErr w:type="spellEnd"/>
            <w:r w:rsidRPr="00AA17F0">
              <w:rPr>
                <w:rFonts w:ascii="Arial" w:eastAsia="Times New Roman" w:hAnsi="Arial" w:cs="Arial"/>
                <w:b/>
                <w:bCs/>
                <w:color w:val="000000"/>
                <w:sz w:val="16"/>
                <w:szCs w:val="16"/>
              </w:rPr>
              <w:t>. 4</w:t>
            </w:r>
            <w:proofErr w:type="gramStart"/>
            <w:r w:rsidRPr="00AA17F0">
              <w:rPr>
                <w:rFonts w:ascii="Arial" w:eastAsia="Times New Roman" w:hAnsi="Arial" w:cs="Arial"/>
                <w:b/>
                <w:bCs/>
                <w:color w:val="000000"/>
                <w:sz w:val="16"/>
                <w:szCs w:val="16"/>
              </w:rPr>
              <w:t>;H332</w:t>
            </w:r>
            <w:proofErr w:type="gramEnd"/>
            <w:r w:rsidRPr="00AA17F0">
              <w:rPr>
                <w:rFonts w:ascii="Arial" w:eastAsia="Times New Roman" w:hAnsi="Arial" w:cs="Arial"/>
                <w:b/>
                <w:bCs/>
                <w:color w:val="000000"/>
                <w:sz w:val="16"/>
              </w:rPr>
              <w:t> </w:t>
            </w:r>
            <w:r w:rsidRPr="00AA17F0">
              <w:rPr>
                <w:rFonts w:ascii="Arial" w:eastAsia="Times New Roman" w:hAnsi="Arial" w:cs="Arial"/>
                <w:b/>
                <w:bCs/>
                <w:color w:val="000000"/>
                <w:sz w:val="16"/>
                <w:szCs w:val="16"/>
              </w:rPr>
              <w:br/>
              <w:t>STOT RE 2;H373</w:t>
            </w:r>
            <w:r w:rsidRPr="00AA17F0">
              <w:rPr>
                <w:rFonts w:ascii="Arial" w:eastAsia="Times New Roman" w:hAnsi="Arial" w:cs="Arial"/>
                <w:b/>
                <w:bCs/>
                <w:color w:val="000000"/>
                <w:sz w:val="16"/>
              </w:rPr>
              <w:t> </w:t>
            </w:r>
            <w:r w:rsidRPr="00AA17F0">
              <w:rPr>
                <w:rFonts w:ascii="Arial" w:eastAsia="Times New Roman" w:hAnsi="Arial" w:cs="Arial"/>
                <w:b/>
                <w:bCs/>
                <w:color w:val="000000"/>
                <w:sz w:val="16"/>
                <w:szCs w:val="16"/>
              </w:rPr>
              <w:br/>
            </w:r>
            <w:proofErr w:type="spellStart"/>
            <w:r w:rsidRPr="00AA17F0">
              <w:rPr>
                <w:rFonts w:ascii="Arial" w:eastAsia="Times New Roman" w:hAnsi="Arial" w:cs="Arial"/>
                <w:b/>
                <w:bCs/>
                <w:color w:val="000000"/>
                <w:sz w:val="16"/>
                <w:szCs w:val="16"/>
              </w:rPr>
              <w:t>Carc</w:t>
            </w:r>
            <w:proofErr w:type="spellEnd"/>
            <w:r w:rsidRPr="00AA17F0">
              <w:rPr>
                <w:rFonts w:ascii="Arial" w:eastAsia="Times New Roman" w:hAnsi="Arial" w:cs="Arial"/>
                <w:b/>
                <w:bCs/>
                <w:color w:val="000000"/>
                <w:sz w:val="16"/>
                <w:szCs w:val="16"/>
              </w:rPr>
              <w:t>. 1A;H350 </w:t>
            </w:r>
          </w:p>
        </w:tc>
        <w:tc>
          <w:tcPr>
            <w:tcW w:w="500" w:type="pct"/>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after="0" w:line="240" w:lineRule="auto"/>
              <w:rPr>
                <w:rFonts w:ascii="Arial" w:eastAsia="Times New Roman" w:hAnsi="Arial" w:cs="Arial"/>
                <w:b/>
                <w:bCs/>
                <w:color w:val="000000"/>
                <w:sz w:val="16"/>
                <w:szCs w:val="16"/>
              </w:rPr>
            </w:pPr>
            <w:r w:rsidRPr="00AA17F0">
              <w:rPr>
                <w:rFonts w:ascii="Arial" w:eastAsia="Times New Roman" w:hAnsi="Arial" w:cs="Arial"/>
                <w:b/>
                <w:bCs/>
                <w:color w:val="000000"/>
                <w:sz w:val="16"/>
                <w:szCs w:val="16"/>
              </w:rPr>
              <w:t>[1][2] </w:t>
            </w:r>
          </w:p>
        </w:tc>
      </w:tr>
    </w:tbl>
    <w:p w:rsidR="00AA17F0" w:rsidRPr="00AA17F0" w:rsidRDefault="00AA17F0" w:rsidP="00AA17F0">
      <w:pPr>
        <w:spacing w:after="0" w:line="240" w:lineRule="auto"/>
        <w:rPr>
          <w:rFonts w:ascii="Times New Roman" w:eastAsia="Times New Roman" w:hAnsi="Times New Roman" w:cs="Times New Roman"/>
          <w:vanish/>
          <w:sz w:val="24"/>
          <w:szCs w:val="24"/>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AA17F0" w:rsidRPr="00AA17F0" w:rsidTr="00AA17F0">
        <w:trPr>
          <w:tblCellSpacing w:w="15" w:type="dxa"/>
        </w:trPr>
        <w:tc>
          <w:tcPr>
            <w:tcW w:w="0" w:type="auto"/>
            <w:vAlign w:val="center"/>
            <w:hideMark/>
          </w:tcPr>
          <w:p w:rsidR="00AA17F0" w:rsidRPr="00AA17F0" w:rsidRDefault="00AA17F0" w:rsidP="00AA17F0">
            <w:pPr>
              <w:spacing w:after="0" w:line="240" w:lineRule="auto"/>
              <w:rPr>
                <w:rFonts w:ascii="Arial" w:eastAsia="Times New Roman" w:hAnsi="Arial" w:cs="Arial"/>
                <w:color w:val="000000"/>
                <w:sz w:val="16"/>
                <w:szCs w:val="16"/>
              </w:rPr>
            </w:pPr>
            <w:r w:rsidRPr="00AA17F0">
              <w:rPr>
                <w:rFonts w:ascii="Arial" w:eastAsia="Times New Roman" w:hAnsi="Arial" w:cs="Arial"/>
                <w:color w:val="000000"/>
                <w:sz w:val="16"/>
                <w:szCs w:val="16"/>
              </w:rPr>
              <w:t>In accordance with paragraph (</w:t>
            </w:r>
            <w:proofErr w:type="spellStart"/>
            <w:r w:rsidRPr="00AA17F0">
              <w:rPr>
                <w:rFonts w:ascii="Arial" w:eastAsia="Times New Roman" w:hAnsi="Arial" w:cs="Arial"/>
                <w:color w:val="000000"/>
                <w:sz w:val="16"/>
                <w:szCs w:val="16"/>
              </w:rPr>
              <w:t>i</w:t>
            </w:r>
            <w:proofErr w:type="spellEnd"/>
            <w:r w:rsidRPr="00AA17F0">
              <w:rPr>
                <w:rFonts w:ascii="Arial" w:eastAsia="Times New Roman" w:hAnsi="Arial" w:cs="Arial"/>
                <w:color w:val="000000"/>
                <w:sz w:val="16"/>
                <w:szCs w:val="16"/>
              </w:rPr>
              <w:t>) of §1910.1200, the specific chemical identity and/or exact percentage (concentration) of composition has been withheld as a trade secret.</w:t>
            </w:r>
            <w:r w:rsidRPr="00AA17F0">
              <w:rPr>
                <w:rFonts w:ascii="Arial" w:eastAsia="Times New Roman" w:hAnsi="Arial" w:cs="Arial"/>
                <w:color w:val="000000"/>
                <w:sz w:val="16"/>
                <w:szCs w:val="16"/>
              </w:rPr>
              <w:br/>
              <w:t>[1] Substance classified with a health or environmental hazard.</w:t>
            </w:r>
            <w:r w:rsidRPr="00AA17F0">
              <w:rPr>
                <w:rFonts w:ascii="Arial" w:eastAsia="Times New Roman" w:hAnsi="Arial" w:cs="Arial"/>
                <w:color w:val="000000"/>
                <w:sz w:val="16"/>
                <w:szCs w:val="16"/>
              </w:rPr>
              <w:br/>
              <w:t>[2] Substance with a workplace exposure limit.</w:t>
            </w:r>
            <w:r w:rsidRPr="00AA17F0">
              <w:rPr>
                <w:rFonts w:ascii="Arial" w:eastAsia="Times New Roman" w:hAnsi="Arial" w:cs="Arial"/>
                <w:color w:val="000000"/>
                <w:sz w:val="16"/>
                <w:szCs w:val="16"/>
              </w:rPr>
              <w:br/>
              <w:t xml:space="preserve">[3] PBT-substance or </w:t>
            </w:r>
            <w:proofErr w:type="spellStart"/>
            <w:r w:rsidRPr="00AA17F0">
              <w:rPr>
                <w:rFonts w:ascii="Arial" w:eastAsia="Times New Roman" w:hAnsi="Arial" w:cs="Arial"/>
                <w:color w:val="000000"/>
                <w:sz w:val="16"/>
                <w:szCs w:val="16"/>
              </w:rPr>
              <w:t>vPvB</w:t>
            </w:r>
            <w:proofErr w:type="spellEnd"/>
            <w:r w:rsidRPr="00AA17F0">
              <w:rPr>
                <w:rFonts w:ascii="Arial" w:eastAsia="Times New Roman" w:hAnsi="Arial" w:cs="Arial"/>
                <w:color w:val="000000"/>
                <w:sz w:val="16"/>
                <w:szCs w:val="16"/>
              </w:rPr>
              <w:t>-substance.</w:t>
            </w:r>
            <w:r w:rsidRPr="00AA17F0">
              <w:rPr>
                <w:rFonts w:ascii="Arial" w:eastAsia="Times New Roman" w:hAnsi="Arial" w:cs="Arial"/>
                <w:color w:val="000000"/>
                <w:sz w:val="16"/>
                <w:szCs w:val="16"/>
              </w:rPr>
              <w:br/>
              <w:t>*The full texts of the phrases are shown in Section 16.</w:t>
            </w:r>
          </w:p>
        </w:tc>
      </w:tr>
    </w:tbl>
    <w:p w:rsidR="00AA17F0" w:rsidRPr="00AA17F0" w:rsidRDefault="00AA17F0" w:rsidP="00AA17F0">
      <w:pPr>
        <w:spacing w:after="0" w:line="240" w:lineRule="auto"/>
        <w:rPr>
          <w:rFonts w:ascii="Times New Roman" w:eastAsia="Times New Roman" w:hAnsi="Times New Roman" w:cs="Times New Roman"/>
          <w:vanish/>
          <w:sz w:val="24"/>
          <w:szCs w:val="24"/>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AA17F0" w:rsidRPr="00AA17F0" w:rsidTr="00AA17F0">
        <w:trPr>
          <w:tblCellSpacing w:w="15" w:type="dxa"/>
        </w:trPr>
        <w:tc>
          <w:tcPr>
            <w:tcW w:w="0" w:type="auto"/>
            <w:vAlign w:val="center"/>
            <w:hideMark/>
          </w:tcPr>
          <w:p w:rsidR="00AA17F0" w:rsidRPr="00AA17F0" w:rsidRDefault="00AA17F0" w:rsidP="00AA17F0">
            <w:pPr>
              <w:spacing w:after="0" w:line="240" w:lineRule="auto"/>
              <w:rPr>
                <w:rFonts w:ascii="Arial" w:eastAsia="Times New Roman" w:hAnsi="Arial" w:cs="Arial"/>
                <w:color w:val="000000"/>
                <w:sz w:val="20"/>
                <w:szCs w:val="20"/>
              </w:rPr>
            </w:pPr>
          </w:p>
        </w:tc>
      </w:tr>
      <w:tr w:rsidR="00AA17F0" w:rsidRPr="00AA17F0" w:rsidTr="00AA17F0">
        <w:trPr>
          <w:tblCellSpacing w:w="15" w:type="dxa"/>
        </w:trPr>
        <w:tc>
          <w:tcPr>
            <w:tcW w:w="0" w:type="auto"/>
            <w:vAlign w:val="center"/>
            <w:hideMark/>
          </w:tcPr>
          <w:p w:rsidR="00AA17F0" w:rsidRPr="00AA17F0" w:rsidRDefault="00AA17F0" w:rsidP="00AA17F0">
            <w:pPr>
              <w:spacing w:after="0" w:line="240" w:lineRule="auto"/>
              <w:rPr>
                <w:rFonts w:ascii="Arial" w:eastAsia="Times New Roman" w:hAnsi="Arial" w:cs="Arial"/>
                <w:color w:val="000000"/>
                <w:sz w:val="20"/>
                <w:szCs w:val="20"/>
              </w:rPr>
            </w:pPr>
          </w:p>
        </w:tc>
      </w:tr>
    </w:tbl>
    <w:p w:rsidR="00AA17F0" w:rsidRDefault="00AA17F0" w:rsidP="00AA17F0">
      <w:pPr>
        <w:spacing w:after="0" w:line="240" w:lineRule="auto"/>
        <w:rPr>
          <w:rFonts w:ascii="Times New Roman" w:eastAsia="Times New Roman" w:hAnsi="Times New Roman" w:cs="Times New Roman"/>
          <w:sz w:val="24"/>
          <w:szCs w:val="24"/>
        </w:rPr>
      </w:pPr>
    </w:p>
    <w:p w:rsidR="00D2021E" w:rsidRDefault="00D2021E" w:rsidP="00AA17F0">
      <w:pPr>
        <w:spacing w:after="0" w:line="240" w:lineRule="auto"/>
        <w:rPr>
          <w:rFonts w:ascii="Times New Roman" w:eastAsia="Times New Roman" w:hAnsi="Times New Roman" w:cs="Times New Roman"/>
          <w:sz w:val="24"/>
          <w:szCs w:val="24"/>
        </w:rPr>
      </w:pPr>
    </w:p>
    <w:p w:rsidR="00D2021E" w:rsidRDefault="00D2021E" w:rsidP="00AA17F0">
      <w:pPr>
        <w:spacing w:after="0" w:line="240" w:lineRule="auto"/>
        <w:rPr>
          <w:rFonts w:ascii="Times New Roman" w:eastAsia="Times New Roman" w:hAnsi="Times New Roman" w:cs="Times New Roman"/>
          <w:sz w:val="24"/>
          <w:szCs w:val="24"/>
        </w:rPr>
      </w:pPr>
    </w:p>
    <w:p w:rsidR="00D2021E" w:rsidRDefault="00D2021E" w:rsidP="00AA17F0">
      <w:pPr>
        <w:spacing w:after="0" w:line="240" w:lineRule="auto"/>
        <w:rPr>
          <w:rFonts w:ascii="Times New Roman" w:eastAsia="Times New Roman" w:hAnsi="Times New Roman" w:cs="Times New Roman"/>
          <w:sz w:val="24"/>
          <w:szCs w:val="24"/>
        </w:rPr>
      </w:pPr>
    </w:p>
    <w:p w:rsidR="00D2021E" w:rsidRPr="00AA17F0" w:rsidRDefault="00D2021E" w:rsidP="00AA17F0">
      <w:pPr>
        <w:spacing w:after="0" w:line="240" w:lineRule="auto"/>
        <w:rPr>
          <w:rFonts w:ascii="Times New Roman" w:eastAsia="Times New Roman" w:hAnsi="Times New Roman" w:cs="Times New Roman"/>
          <w:sz w:val="24"/>
          <w:szCs w:val="24"/>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AA17F0" w:rsidRPr="00AA17F0" w:rsidTr="00AA17F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before="100" w:beforeAutospacing="1" w:after="100" w:afterAutospacing="1" w:line="240" w:lineRule="auto"/>
              <w:jc w:val="center"/>
              <w:rPr>
                <w:rFonts w:ascii="Arial" w:eastAsia="Times New Roman" w:hAnsi="Arial" w:cs="Arial"/>
                <w:b/>
                <w:bCs/>
                <w:color w:val="000000"/>
                <w:sz w:val="28"/>
                <w:szCs w:val="28"/>
              </w:rPr>
            </w:pPr>
            <w:r w:rsidRPr="00AA17F0">
              <w:rPr>
                <w:rFonts w:ascii="Arial" w:eastAsia="Times New Roman" w:hAnsi="Arial" w:cs="Arial"/>
                <w:b/>
                <w:bCs/>
                <w:color w:val="000000"/>
                <w:sz w:val="28"/>
                <w:szCs w:val="28"/>
              </w:rPr>
              <w:lastRenderedPageBreak/>
              <w:t>4. First aid measures</w:t>
            </w:r>
          </w:p>
        </w:tc>
      </w:tr>
    </w:tbl>
    <w:p w:rsidR="00AA17F0" w:rsidRPr="00AA17F0" w:rsidRDefault="00AA17F0" w:rsidP="00AA17F0">
      <w:pPr>
        <w:spacing w:after="0" w:line="240" w:lineRule="auto"/>
        <w:rPr>
          <w:rFonts w:ascii="Times New Roman" w:eastAsia="Times New Roman" w:hAnsi="Times New Roman" w:cs="Times New Roman"/>
          <w:sz w:val="24"/>
          <w:szCs w:val="24"/>
        </w:rPr>
      </w:pPr>
      <w:r w:rsidRPr="00AA17F0">
        <w:rPr>
          <w:rFonts w:ascii="Times New Roman" w:eastAsia="Times New Roman" w:hAnsi="Times New Roman" w:cs="Times New Roman"/>
          <w:color w:val="000000"/>
          <w:sz w:val="27"/>
          <w:szCs w:val="27"/>
        </w:rPr>
        <w:t>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AA17F0" w:rsidRPr="00AA17F0" w:rsidTr="00AA17F0">
        <w:trPr>
          <w:tblCellSpacing w:w="15" w:type="dxa"/>
        </w:trPr>
        <w:tc>
          <w:tcPr>
            <w:tcW w:w="4950" w:type="pct"/>
            <w:hideMark/>
          </w:tcPr>
          <w:p w:rsidR="00AA17F0" w:rsidRPr="00AA17F0" w:rsidRDefault="00AA17F0" w:rsidP="00AA17F0">
            <w:pPr>
              <w:spacing w:after="0" w:line="240" w:lineRule="auto"/>
              <w:rPr>
                <w:rFonts w:ascii="Arial" w:eastAsia="Times New Roman" w:hAnsi="Arial" w:cs="Arial"/>
                <w:b/>
                <w:bCs/>
                <w:color w:val="000000"/>
                <w:sz w:val="20"/>
                <w:szCs w:val="20"/>
              </w:rPr>
            </w:pPr>
            <w:r w:rsidRPr="00AA17F0">
              <w:rPr>
                <w:rFonts w:ascii="Arial" w:eastAsia="Times New Roman" w:hAnsi="Arial" w:cs="Arial"/>
                <w:b/>
                <w:bCs/>
                <w:color w:val="000000"/>
                <w:sz w:val="20"/>
                <w:szCs w:val="20"/>
              </w:rPr>
              <w:t>4.1. Description of first aid measures</w:t>
            </w:r>
          </w:p>
        </w:tc>
      </w:tr>
    </w:tbl>
    <w:p w:rsidR="00AA17F0" w:rsidRPr="00AA17F0" w:rsidRDefault="00AA17F0" w:rsidP="00AA17F0">
      <w:pPr>
        <w:spacing w:after="0" w:line="240" w:lineRule="auto"/>
        <w:rPr>
          <w:rFonts w:ascii="Times New Roman" w:eastAsia="Times New Roman" w:hAnsi="Times New Roman" w:cs="Times New Roman"/>
          <w:vanish/>
          <w:sz w:val="24"/>
          <w:szCs w:val="24"/>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AA17F0" w:rsidRPr="00AA17F0" w:rsidTr="00AA17F0">
        <w:trPr>
          <w:tblCellSpacing w:w="15" w:type="dxa"/>
        </w:trPr>
        <w:tc>
          <w:tcPr>
            <w:tcW w:w="1100" w:type="pct"/>
            <w:hideMark/>
          </w:tcPr>
          <w:p w:rsidR="00AA17F0" w:rsidRPr="00AA17F0" w:rsidRDefault="00AA17F0" w:rsidP="00AA17F0">
            <w:pPr>
              <w:spacing w:after="0" w:line="240" w:lineRule="auto"/>
              <w:rPr>
                <w:rFonts w:ascii="Arial" w:eastAsia="Times New Roman" w:hAnsi="Arial" w:cs="Arial"/>
                <w:b/>
                <w:bCs/>
                <w:color w:val="000000"/>
                <w:sz w:val="20"/>
                <w:szCs w:val="20"/>
              </w:rPr>
            </w:pPr>
            <w:r w:rsidRPr="00AA17F0">
              <w:rPr>
                <w:rFonts w:ascii="Arial" w:eastAsia="Times New Roman" w:hAnsi="Arial" w:cs="Arial"/>
                <w:b/>
                <w:bCs/>
                <w:color w:val="000000"/>
                <w:sz w:val="20"/>
                <w:szCs w:val="20"/>
              </w:rPr>
              <w:t>General</w:t>
            </w:r>
          </w:p>
        </w:tc>
        <w:tc>
          <w:tcPr>
            <w:tcW w:w="0" w:type="auto"/>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In all cases of doubt, or when symptoms persist, seek medical attention.</w:t>
            </w:r>
            <w:r w:rsidRPr="00AA17F0">
              <w:rPr>
                <w:rFonts w:ascii="Arial" w:eastAsia="Times New Roman" w:hAnsi="Arial" w:cs="Arial"/>
                <w:color w:val="000000"/>
                <w:sz w:val="20"/>
                <w:szCs w:val="20"/>
              </w:rPr>
              <w:br/>
              <w:t>Never give anything by mouth to an unconscious person.  </w:t>
            </w:r>
          </w:p>
        </w:tc>
      </w:tr>
      <w:tr w:rsidR="00AA17F0" w:rsidRPr="00AA17F0" w:rsidTr="00AA17F0">
        <w:trPr>
          <w:tblCellSpacing w:w="15" w:type="dxa"/>
        </w:trPr>
        <w:tc>
          <w:tcPr>
            <w:tcW w:w="1100" w:type="pct"/>
            <w:hideMark/>
          </w:tcPr>
          <w:p w:rsidR="00AA17F0" w:rsidRPr="00AA17F0" w:rsidRDefault="00AA17F0" w:rsidP="00AA17F0">
            <w:pPr>
              <w:spacing w:after="0" w:line="240" w:lineRule="auto"/>
              <w:rPr>
                <w:rFonts w:ascii="Arial" w:eastAsia="Times New Roman" w:hAnsi="Arial" w:cs="Arial"/>
                <w:b/>
                <w:bCs/>
                <w:color w:val="000000"/>
                <w:sz w:val="20"/>
                <w:szCs w:val="20"/>
              </w:rPr>
            </w:pPr>
            <w:r w:rsidRPr="00AA17F0">
              <w:rPr>
                <w:rFonts w:ascii="Arial" w:eastAsia="Times New Roman" w:hAnsi="Arial" w:cs="Arial"/>
                <w:b/>
                <w:bCs/>
                <w:color w:val="000000"/>
                <w:sz w:val="20"/>
                <w:szCs w:val="20"/>
              </w:rPr>
              <w:t>Inhalation</w:t>
            </w:r>
          </w:p>
        </w:tc>
        <w:tc>
          <w:tcPr>
            <w:tcW w:w="0" w:type="auto"/>
            <w:hideMark/>
          </w:tcPr>
          <w:p w:rsidR="00AA17F0" w:rsidRPr="00AA17F0" w:rsidRDefault="00D2021E" w:rsidP="00AA17F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Drink water to clear thought, blow nose to evacuate fibers. </w:t>
            </w:r>
            <w:r w:rsidR="00AA17F0" w:rsidRPr="00AA17F0">
              <w:rPr>
                <w:rFonts w:ascii="Arial" w:eastAsia="Times New Roman" w:hAnsi="Arial" w:cs="Arial"/>
                <w:color w:val="000000"/>
                <w:sz w:val="20"/>
                <w:szCs w:val="20"/>
              </w:rPr>
              <w:t xml:space="preserve">  </w:t>
            </w:r>
          </w:p>
        </w:tc>
      </w:tr>
      <w:tr w:rsidR="00AA17F0" w:rsidRPr="00AA17F0" w:rsidTr="00AA17F0">
        <w:trPr>
          <w:tblCellSpacing w:w="15" w:type="dxa"/>
        </w:trPr>
        <w:tc>
          <w:tcPr>
            <w:tcW w:w="1100" w:type="pct"/>
            <w:hideMark/>
          </w:tcPr>
          <w:p w:rsidR="00AA17F0" w:rsidRPr="00AA17F0" w:rsidRDefault="00AA17F0" w:rsidP="00AA17F0">
            <w:pPr>
              <w:spacing w:after="0" w:line="240" w:lineRule="auto"/>
              <w:rPr>
                <w:rFonts w:ascii="Arial" w:eastAsia="Times New Roman" w:hAnsi="Arial" w:cs="Arial"/>
                <w:b/>
                <w:bCs/>
                <w:color w:val="000000"/>
                <w:sz w:val="20"/>
                <w:szCs w:val="20"/>
              </w:rPr>
            </w:pPr>
            <w:r w:rsidRPr="00AA17F0">
              <w:rPr>
                <w:rFonts w:ascii="Arial" w:eastAsia="Times New Roman" w:hAnsi="Arial" w:cs="Arial"/>
                <w:b/>
                <w:bCs/>
                <w:color w:val="000000"/>
                <w:sz w:val="20"/>
                <w:szCs w:val="20"/>
              </w:rPr>
              <w:t>Eyes</w:t>
            </w:r>
          </w:p>
        </w:tc>
        <w:tc>
          <w:tcPr>
            <w:tcW w:w="0" w:type="auto"/>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Irrigate copiously with clean water for at least 15 minutes, holding the eyelids apart and seek medical attention.  </w:t>
            </w:r>
          </w:p>
        </w:tc>
      </w:tr>
      <w:tr w:rsidR="00AA17F0" w:rsidRPr="00AA17F0" w:rsidTr="00AA17F0">
        <w:trPr>
          <w:tblCellSpacing w:w="15" w:type="dxa"/>
        </w:trPr>
        <w:tc>
          <w:tcPr>
            <w:tcW w:w="1100" w:type="pct"/>
            <w:hideMark/>
          </w:tcPr>
          <w:p w:rsidR="00AA17F0" w:rsidRPr="00AA17F0" w:rsidRDefault="00AA17F0" w:rsidP="00AA17F0">
            <w:pPr>
              <w:spacing w:after="0" w:line="240" w:lineRule="auto"/>
              <w:rPr>
                <w:rFonts w:ascii="Arial" w:eastAsia="Times New Roman" w:hAnsi="Arial" w:cs="Arial"/>
                <w:b/>
                <w:bCs/>
                <w:color w:val="000000"/>
                <w:sz w:val="20"/>
                <w:szCs w:val="20"/>
              </w:rPr>
            </w:pPr>
            <w:r w:rsidRPr="00AA17F0">
              <w:rPr>
                <w:rFonts w:ascii="Arial" w:eastAsia="Times New Roman" w:hAnsi="Arial" w:cs="Arial"/>
                <w:b/>
                <w:bCs/>
                <w:color w:val="000000"/>
                <w:sz w:val="20"/>
                <w:szCs w:val="20"/>
              </w:rPr>
              <w:t>Skin</w:t>
            </w:r>
          </w:p>
        </w:tc>
        <w:tc>
          <w:tcPr>
            <w:tcW w:w="0" w:type="auto"/>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Remove contaminated clothing. Wash skin thoroughly with soap and water or use a recognized skin cleanser.  </w:t>
            </w:r>
          </w:p>
        </w:tc>
      </w:tr>
      <w:tr w:rsidR="00AA17F0" w:rsidRPr="00AA17F0" w:rsidTr="00AA17F0">
        <w:trPr>
          <w:tblCellSpacing w:w="15" w:type="dxa"/>
        </w:trPr>
        <w:tc>
          <w:tcPr>
            <w:tcW w:w="1100" w:type="pct"/>
            <w:hideMark/>
          </w:tcPr>
          <w:p w:rsidR="00AA17F0" w:rsidRPr="00AA17F0" w:rsidRDefault="00AA17F0" w:rsidP="00AA17F0">
            <w:pPr>
              <w:spacing w:after="0" w:line="240" w:lineRule="auto"/>
              <w:rPr>
                <w:rFonts w:ascii="Arial" w:eastAsia="Times New Roman" w:hAnsi="Arial" w:cs="Arial"/>
                <w:b/>
                <w:bCs/>
                <w:color w:val="000000"/>
                <w:sz w:val="20"/>
                <w:szCs w:val="20"/>
              </w:rPr>
            </w:pPr>
            <w:r w:rsidRPr="00AA17F0">
              <w:rPr>
                <w:rFonts w:ascii="Arial" w:eastAsia="Times New Roman" w:hAnsi="Arial" w:cs="Arial"/>
                <w:b/>
                <w:bCs/>
                <w:color w:val="000000"/>
                <w:sz w:val="20"/>
                <w:szCs w:val="20"/>
              </w:rPr>
              <w:t>Ingestion</w:t>
            </w:r>
          </w:p>
        </w:tc>
        <w:tc>
          <w:tcPr>
            <w:tcW w:w="0" w:type="auto"/>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If swallowed obtain immediate medical attention. Keep at rest. Do NOT induce vomiting.  </w:t>
            </w:r>
          </w:p>
        </w:tc>
      </w:tr>
    </w:tbl>
    <w:p w:rsidR="00AA17F0" w:rsidRPr="00AA17F0" w:rsidRDefault="00AA17F0" w:rsidP="00AA17F0">
      <w:pPr>
        <w:spacing w:after="0" w:line="240" w:lineRule="auto"/>
        <w:rPr>
          <w:rFonts w:ascii="Times New Roman" w:eastAsia="Times New Roman" w:hAnsi="Times New Roman" w:cs="Times New Roman"/>
          <w:vanish/>
          <w:sz w:val="24"/>
          <w:szCs w:val="24"/>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AA17F0" w:rsidRPr="00AA17F0" w:rsidTr="00AA17F0">
        <w:trPr>
          <w:tblCellSpacing w:w="15" w:type="dxa"/>
        </w:trPr>
        <w:tc>
          <w:tcPr>
            <w:tcW w:w="4950" w:type="pct"/>
            <w:hideMark/>
          </w:tcPr>
          <w:p w:rsidR="00AA17F0" w:rsidRPr="00AA17F0" w:rsidRDefault="00AA17F0" w:rsidP="00AA17F0">
            <w:pPr>
              <w:spacing w:after="0" w:line="240" w:lineRule="auto"/>
              <w:rPr>
                <w:rFonts w:ascii="Arial" w:eastAsia="Times New Roman" w:hAnsi="Arial" w:cs="Arial"/>
                <w:b/>
                <w:bCs/>
                <w:color w:val="000000"/>
                <w:sz w:val="20"/>
                <w:szCs w:val="20"/>
              </w:rPr>
            </w:pPr>
            <w:r w:rsidRPr="00AA17F0">
              <w:rPr>
                <w:rFonts w:ascii="Arial" w:eastAsia="Times New Roman" w:hAnsi="Arial" w:cs="Arial"/>
                <w:b/>
                <w:bCs/>
                <w:color w:val="000000"/>
                <w:sz w:val="20"/>
                <w:szCs w:val="20"/>
              </w:rPr>
              <w:t>4.2. Most important symptoms and effects, both acute and delayed</w:t>
            </w:r>
          </w:p>
        </w:tc>
      </w:tr>
    </w:tbl>
    <w:p w:rsidR="00AA17F0" w:rsidRPr="00AA17F0" w:rsidRDefault="00AA17F0" w:rsidP="00AA17F0">
      <w:pPr>
        <w:spacing w:after="0" w:line="240" w:lineRule="auto"/>
        <w:rPr>
          <w:rFonts w:ascii="Times New Roman" w:eastAsia="Times New Roman" w:hAnsi="Times New Roman" w:cs="Times New Roman"/>
          <w:vanish/>
          <w:sz w:val="24"/>
          <w:szCs w:val="24"/>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AA17F0" w:rsidRPr="00AA17F0" w:rsidTr="00AA17F0">
        <w:trPr>
          <w:tblCellSpacing w:w="15" w:type="dxa"/>
        </w:trPr>
        <w:tc>
          <w:tcPr>
            <w:tcW w:w="1100" w:type="pct"/>
            <w:hideMark/>
          </w:tcPr>
          <w:p w:rsidR="00AA17F0" w:rsidRPr="00AA17F0" w:rsidRDefault="00AA17F0" w:rsidP="00AA17F0">
            <w:pPr>
              <w:spacing w:after="0" w:line="240" w:lineRule="auto"/>
              <w:rPr>
                <w:rFonts w:ascii="Arial" w:eastAsia="Times New Roman" w:hAnsi="Arial" w:cs="Arial"/>
                <w:b/>
                <w:bCs/>
                <w:color w:val="000000"/>
                <w:sz w:val="20"/>
                <w:szCs w:val="20"/>
              </w:rPr>
            </w:pPr>
            <w:r w:rsidRPr="00AA17F0">
              <w:rPr>
                <w:rFonts w:ascii="Arial" w:eastAsia="Times New Roman" w:hAnsi="Arial" w:cs="Arial"/>
                <w:b/>
                <w:bCs/>
                <w:color w:val="000000"/>
                <w:sz w:val="20"/>
                <w:szCs w:val="20"/>
              </w:rPr>
              <w:t>Overview</w:t>
            </w:r>
          </w:p>
        </w:tc>
        <w:tc>
          <w:tcPr>
            <w:tcW w:w="0" w:type="auto"/>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Direct skin contact with fibrous glass or its dust may cause mechanical irritation and transitory dermatitis. Breathing of fibers of dust may cause mechanical irritation to mouth, nose and throat.</w:t>
            </w:r>
            <w:r w:rsidRPr="00AA17F0">
              <w:rPr>
                <w:rFonts w:ascii="Arial" w:eastAsia="Times New Roman" w:hAnsi="Arial" w:cs="Arial"/>
                <w:color w:val="000000"/>
                <w:sz w:val="20"/>
              </w:rPr>
              <w:t> </w:t>
            </w:r>
            <w:r w:rsidRPr="00AA17F0">
              <w:rPr>
                <w:rFonts w:ascii="Arial" w:eastAsia="Times New Roman" w:hAnsi="Arial" w:cs="Arial"/>
                <w:color w:val="000000"/>
                <w:sz w:val="20"/>
                <w:szCs w:val="20"/>
              </w:rPr>
              <w:br/>
              <w:t xml:space="preserve">Skin, </w:t>
            </w:r>
            <w:r w:rsidR="00D2021E" w:rsidRPr="00AA17F0">
              <w:rPr>
                <w:rFonts w:ascii="Arial" w:eastAsia="Times New Roman" w:hAnsi="Arial" w:cs="Arial"/>
                <w:color w:val="000000"/>
                <w:sz w:val="20"/>
                <w:szCs w:val="20"/>
              </w:rPr>
              <w:t>Eye, and</w:t>
            </w:r>
            <w:r w:rsidRPr="00AA17F0">
              <w:rPr>
                <w:rFonts w:ascii="Arial" w:eastAsia="Times New Roman" w:hAnsi="Arial" w:cs="Arial"/>
                <w:color w:val="000000"/>
                <w:sz w:val="20"/>
                <w:szCs w:val="20"/>
              </w:rPr>
              <w:t xml:space="preserve"> Respiratory Tract Irritation</w:t>
            </w:r>
            <w:r w:rsidRPr="00AA17F0">
              <w:rPr>
                <w:rFonts w:ascii="Arial" w:eastAsia="Times New Roman" w:hAnsi="Arial" w:cs="Arial"/>
                <w:color w:val="000000"/>
                <w:sz w:val="20"/>
                <w:szCs w:val="20"/>
              </w:rPr>
              <w:br/>
              <w:t>Possible cancer hazard. Contains an ingredient which may cause cancer based on animal data (See Section 3 and Section 15 for each ingredient). Risk of cancer depends on duration and level of exposure.</w:t>
            </w:r>
            <w:r w:rsidRPr="00AA17F0">
              <w:rPr>
                <w:rFonts w:ascii="Arial" w:eastAsia="Times New Roman" w:hAnsi="Arial" w:cs="Arial"/>
                <w:color w:val="000000"/>
                <w:sz w:val="20"/>
                <w:szCs w:val="20"/>
              </w:rPr>
              <w:br/>
              <w:t>See section 2 for further details.  </w:t>
            </w:r>
          </w:p>
        </w:tc>
      </w:tr>
      <w:tr w:rsidR="00AA17F0" w:rsidRPr="00AA17F0" w:rsidTr="00AA17F0">
        <w:trPr>
          <w:tblCellSpacing w:w="15" w:type="dxa"/>
        </w:trPr>
        <w:tc>
          <w:tcPr>
            <w:tcW w:w="1100" w:type="pct"/>
            <w:hideMark/>
          </w:tcPr>
          <w:p w:rsidR="00AA17F0" w:rsidRPr="00AA17F0" w:rsidRDefault="00AA17F0" w:rsidP="00AA17F0">
            <w:pPr>
              <w:spacing w:after="0" w:line="240" w:lineRule="auto"/>
              <w:rPr>
                <w:rFonts w:ascii="Arial" w:eastAsia="Times New Roman" w:hAnsi="Arial" w:cs="Arial"/>
                <w:b/>
                <w:bCs/>
                <w:color w:val="000000"/>
                <w:sz w:val="20"/>
                <w:szCs w:val="20"/>
              </w:rPr>
            </w:pPr>
          </w:p>
        </w:tc>
        <w:tc>
          <w:tcPr>
            <w:tcW w:w="0" w:type="auto"/>
            <w:hideMark/>
          </w:tcPr>
          <w:p w:rsidR="00AA17F0" w:rsidRPr="00AA17F0" w:rsidRDefault="00AA17F0" w:rsidP="00AA17F0">
            <w:pPr>
              <w:spacing w:after="0" w:line="240" w:lineRule="auto"/>
              <w:rPr>
                <w:rFonts w:ascii="Times New Roman" w:eastAsia="Times New Roman" w:hAnsi="Times New Roman" w:cs="Times New Roman"/>
                <w:sz w:val="20"/>
                <w:szCs w:val="20"/>
              </w:rPr>
            </w:pPr>
          </w:p>
        </w:tc>
      </w:tr>
      <w:tr w:rsidR="00AA17F0" w:rsidRPr="00AA17F0" w:rsidTr="00AA17F0">
        <w:trPr>
          <w:tblCellSpacing w:w="15" w:type="dxa"/>
        </w:trPr>
        <w:tc>
          <w:tcPr>
            <w:tcW w:w="1100" w:type="pct"/>
            <w:hideMark/>
          </w:tcPr>
          <w:p w:rsidR="00AA17F0" w:rsidRPr="00AA17F0" w:rsidRDefault="00AA17F0" w:rsidP="00AA17F0">
            <w:pPr>
              <w:spacing w:after="0" w:line="240" w:lineRule="auto"/>
              <w:rPr>
                <w:rFonts w:ascii="Arial" w:eastAsia="Times New Roman" w:hAnsi="Arial" w:cs="Arial"/>
                <w:b/>
                <w:bCs/>
                <w:color w:val="000000"/>
                <w:sz w:val="20"/>
                <w:szCs w:val="20"/>
              </w:rPr>
            </w:pPr>
            <w:r w:rsidRPr="00AA17F0">
              <w:rPr>
                <w:rFonts w:ascii="Arial" w:eastAsia="Times New Roman" w:hAnsi="Arial" w:cs="Arial"/>
                <w:b/>
                <w:bCs/>
                <w:color w:val="000000"/>
                <w:sz w:val="20"/>
                <w:szCs w:val="20"/>
              </w:rPr>
              <w:t>Eyes</w:t>
            </w:r>
          </w:p>
        </w:tc>
        <w:tc>
          <w:tcPr>
            <w:tcW w:w="0" w:type="auto"/>
            <w:hideMark/>
          </w:tcPr>
          <w:p w:rsidR="00AA17F0" w:rsidRPr="00AA17F0" w:rsidRDefault="00CE1C0D" w:rsidP="00AA17F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May cause</w:t>
            </w:r>
            <w:bookmarkStart w:id="0" w:name="_GoBack"/>
            <w:bookmarkEnd w:id="0"/>
            <w:r w:rsidR="00AA17F0" w:rsidRPr="00AA17F0">
              <w:rPr>
                <w:rFonts w:ascii="Arial" w:eastAsia="Times New Roman" w:hAnsi="Arial" w:cs="Arial"/>
                <w:color w:val="000000"/>
                <w:sz w:val="20"/>
                <w:szCs w:val="20"/>
              </w:rPr>
              <w:t xml:space="preserve"> eye irritation.  </w:t>
            </w:r>
          </w:p>
        </w:tc>
      </w:tr>
      <w:tr w:rsidR="00AA17F0" w:rsidRPr="00AA17F0" w:rsidTr="00AA17F0">
        <w:trPr>
          <w:tblCellSpacing w:w="15" w:type="dxa"/>
        </w:trPr>
        <w:tc>
          <w:tcPr>
            <w:tcW w:w="1100" w:type="pct"/>
            <w:hideMark/>
          </w:tcPr>
          <w:p w:rsidR="00AA17F0" w:rsidRPr="00AA17F0" w:rsidRDefault="00AA17F0" w:rsidP="00AA17F0">
            <w:pPr>
              <w:spacing w:after="0" w:line="240" w:lineRule="auto"/>
              <w:rPr>
                <w:rFonts w:ascii="Arial" w:eastAsia="Times New Roman" w:hAnsi="Arial" w:cs="Arial"/>
                <w:b/>
                <w:bCs/>
                <w:color w:val="000000"/>
                <w:sz w:val="20"/>
                <w:szCs w:val="20"/>
              </w:rPr>
            </w:pPr>
          </w:p>
        </w:tc>
        <w:tc>
          <w:tcPr>
            <w:tcW w:w="0" w:type="auto"/>
            <w:hideMark/>
          </w:tcPr>
          <w:p w:rsidR="00AA17F0" w:rsidRPr="00AA17F0" w:rsidRDefault="00AA17F0" w:rsidP="00AA17F0">
            <w:pPr>
              <w:spacing w:after="0" w:line="240" w:lineRule="auto"/>
              <w:rPr>
                <w:rFonts w:ascii="Times New Roman" w:eastAsia="Times New Roman" w:hAnsi="Times New Roman" w:cs="Times New Roman"/>
                <w:sz w:val="20"/>
                <w:szCs w:val="20"/>
              </w:rPr>
            </w:pPr>
          </w:p>
        </w:tc>
      </w:tr>
      <w:tr w:rsidR="00AA17F0" w:rsidRPr="00AA17F0" w:rsidTr="00AA17F0">
        <w:trPr>
          <w:tblCellSpacing w:w="15" w:type="dxa"/>
        </w:trPr>
        <w:tc>
          <w:tcPr>
            <w:tcW w:w="1100" w:type="pct"/>
            <w:hideMark/>
          </w:tcPr>
          <w:p w:rsidR="00AA17F0" w:rsidRPr="00AA17F0" w:rsidRDefault="00AA17F0" w:rsidP="00AA17F0">
            <w:pPr>
              <w:spacing w:after="0" w:line="240" w:lineRule="auto"/>
              <w:rPr>
                <w:rFonts w:ascii="Arial" w:eastAsia="Times New Roman" w:hAnsi="Arial" w:cs="Arial"/>
                <w:b/>
                <w:bCs/>
                <w:color w:val="000000"/>
                <w:sz w:val="20"/>
                <w:szCs w:val="20"/>
              </w:rPr>
            </w:pPr>
          </w:p>
        </w:tc>
        <w:tc>
          <w:tcPr>
            <w:tcW w:w="0" w:type="auto"/>
            <w:hideMark/>
          </w:tcPr>
          <w:p w:rsidR="00AA17F0" w:rsidRPr="00AA17F0" w:rsidRDefault="00AA17F0" w:rsidP="00AA17F0">
            <w:pPr>
              <w:spacing w:after="0" w:line="240" w:lineRule="auto"/>
              <w:rPr>
                <w:rFonts w:ascii="Times New Roman" w:eastAsia="Times New Roman" w:hAnsi="Times New Roman" w:cs="Times New Roman"/>
                <w:sz w:val="20"/>
                <w:szCs w:val="20"/>
              </w:rPr>
            </w:pPr>
          </w:p>
        </w:tc>
      </w:tr>
      <w:tr w:rsidR="00AA17F0" w:rsidRPr="00AA17F0" w:rsidTr="00AA17F0">
        <w:trPr>
          <w:tblCellSpacing w:w="15" w:type="dxa"/>
        </w:trPr>
        <w:tc>
          <w:tcPr>
            <w:tcW w:w="1100" w:type="pct"/>
            <w:hideMark/>
          </w:tcPr>
          <w:p w:rsidR="00AA17F0" w:rsidRPr="00AA17F0" w:rsidRDefault="00AA17F0" w:rsidP="00AA17F0">
            <w:pPr>
              <w:spacing w:after="0" w:line="240" w:lineRule="auto"/>
              <w:rPr>
                <w:rFonts w:ascii="Arial" w:eastAsia="Times New Roman" w:hAnsi="Arial" w:cs="Arial"/>
                <w:b/>
                <w:bCs/>
                <w:color w:val="000000"/>
                <w:sz w:val="20"/>
                <w:szCs w:val="20"/>
              </w:rPr>
            </w:pPr>
          </w:p>
        </w:tc>
        <w:tc>
          <w:tcPr>
            <w:tcW w:w="0" w:type="auto"/>
            <w:hideMark/>
          </w:tcPr>
          <w:p w:rsidR="00AA17F0" w:rsidRPr="00AA17F0" w:rsidRDefault="00AA17F0" w:rsidP="00AA17F0">
            <w:pPr>
              <w:spacing w:after="0" w:line="240" w:lineRule="auto"/>
              <w:rPr>
                <w:rFonts w:ascii="Times New Roman" w:eastAsia="Times New Roman" w:hAnsi="Times New Roman" w:cs="Times New Roman"/>
                <w:sz w:val="20"/>
                <w:szCs w:val="20"/>
              </w:rPr>
            </w:pPr>
          </w:p>
        </w:tc>
      </w:tr>
    </w:tbl>
    <w:p w:rsidR="00AA17F0" w:rsidRPr="00AA17F0" w:rsidRDefault="00AA17F0" w:rsidP="00AA17F0">
      <w:pPr>
        <w:spacing w:after="0" w:line="240" w:lineRule="auto"/>
        <w:rPr>
          <w:rFonts w:ascii="Times New Roman" w:eastAsia="Times New Roman" w:hAnsi="Times New Roman" w:cs="Times New Roman"/>
          <w:sz w:val="24"/>
          <w:szCs w:val="24"/>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AA17F0" w:rsidRPr="00AA17F0" w:rsidTr="00AA17F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before="100" w:beforeAutospacing="1" w:after="100" w:afterAutospacing="1" w:line="240" w:lineRule="auto"/>
              <w:jc w:val="center"/>
              <w:rPr>
                <w:rFonts w:ascii="Arial" w:eastAsia="Times New Roman" w:hAnsi="Arial" w:cs="Arial"/>
                <w:b/>
                <w:bCs/>
                <w:color w:val="000000"/>
                <w:sz w:val="28"/>
                <w:szCs w:val="28"/>
              </w:rPr>
            </w:pPr>
            <w:r w:rsidRPr="00AA17F0">
              <w:rPr>
                <w:rFonts w:ascii="Arial" w:eastAsia="Times New Roman" w:hAnsi="Arial" w:cs="Arial"/>
                <w:b/>
                <w:bCs/>
                <w:color w:val="000000"/>
                <w:sz w:val="28"/>
                <w:szCs w:val="28"/>
              </w:rPr>
              <w:t>5. Fire-fighting measures</w:t>
            </w:r>
          </w:p>
        </w:tc>
      </w:tr>
    </w:tbl>
    <w:p w:rsidR="00AA17F0" w:rsidRPr="00AA17F0" w:rsidRDefault="00AA17F0" w:rsidP="00AA17F0">
      <w:pPr>
        <w:spacing w:after="0" w:line="240" w:lineRule="auto"/>
        <w:rPr>
          <w:rFonts w:ascii="Times New Roman" w:eastAsia="Times New Roman" w:hAnsi="Times New Roman" w:cs="Times New Roman"/>
          <w:sz w:val="24"/>
          <w:szCs w:val="24"/>
        </w:rPr>
      </w:pPr>
      <w:r w:rsidRPr="00AA17F0">
        <w:rPr>
          <w:rFonts w:ascii="Times New Roman" w:eastAsia="Times New Roman" w:hAnsi="Times New Roman" w:cs="Times New Roman"/>
          <w:color w:val="000000"/>
          <w:sz w:val="27"/>
          <w:szCs w:val="27"/>
        </w:rPr>
        <w:t>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AA17F0" w:rsidRPr="00AA17F0" w:rsidTr="00AA17F0">
        <w:trPr>
          <w:tblCellSpacing w:w="15" w:type="dxa"/>
        </w:trPr>
        <w:tc>
          <w:tcPr>
            <w:tcW w:w="0" w:type="auto"/>
            <w:hideMark/>
          </w:tcPr>
          <w:p w:rsidR="00AA17F0" w:rsidRPr="00AA17F0" w:rsidRDefault="00AA17F0" w:rsidP="00AA17F0">
            <w:pPr>
              <w:spacing w:after="0" w:line="240" w:lineRule="auto"/>
              <w:rPr>
                <w:rFonts w:ascii="Arial" w:eastAsia="Times New Roman" w:hAnsi="Arial" w:cs="Arial"/>
                <w:b/>
                <w:bCs/>
                <w:color w:val="000000"/>
                <w:sz w:val="20"/>
                <w:szCs w:val="20"/>
              </w:rPr>
            </w:pPr>
            <w:r w:rsidRPr="00AA17F0">
              <w:rPr>
                <w:rFonts w:ascii="Arial" w:eastAsia="Times New Roman" w:hAnsi="Arial" w:cs="Arial"/>
                <w:b/>
                <w:bCs/>
                <w:color w:val="000000"/>
                <w:sz w:val="20"/>
                <w:szCs w:val="20"/>
              </w:rPr>
              <w:t>5.1. Extinguishing media</w:t>
            </w:r>
          </w:p>
        </w:tc>
      </w:tr>
    </w:tbl>
    <w:p w:rsidR="00AA17F0" w:rsidRPr="00AA17F0" w:rsidRDefault="00AA17F0" w:rsidP="00AA17F0">
      <w:pPr>
        <w:spacing w:after="0" w:line="240" w:lineRule="auto"/>
        <w:rPr>
          <w:rFonts w:ascii="Times New Roman" w:eastAsia="Times New Roman" w:hAnsi="Times New Roman" w:cs="Times New Roman"/>
          <w:vanish/>
          <w:sz w:val="24"/>
          <w:szCs w:val="24"/>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AA17F0" w:rsidRPr="00AA17F0" w:rsidTr="00AA17F0">
        <w:trPr>
          <w:tblCellSpacing w:w="15" w:type="dxa"/>
        </w:trPr>
        <w:tc>
          <w:tcPr>
            <w:tcW w:w="0" w:type="auto"/>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Water, carbon dioxide, or dry chemical.</w:t>
            </w:r>
          </w:p>
        </w:tc>
      </w:tr>
    </w:tbl>
    <w:p w:rsidR="00AA17F0" w:rsidRPr="00AA17F0" w:rsidRDefault="00AA17F0" w:rsidP="00AA17F0">
      <w:pPr>
        <w:spacing w:after="0" w:line="240" w:lineRule="auto"/>
        <w:rPr>
          <w:rFonts w:ascii="Times New Roman" w:eastAsia="Times New Roman" w:hAnsi="Times New Roman" w:cs="Times New Roman"/>
          <w:vanish/>
          <w:sz w:val="24"/>
          <w:szCs w:val="24"/>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AA17F0" w:rsidRPr="00AA17F0" w:rsidTr="00AA17F0">
        <w:trPr>
          <w:tblCellSpacing w:w="15" w:type="dxa"/>
        </w:trPr>
        <w:tc>
          <w:tcPr>
            <w:tcW w:w="0" w:type="auto"/>
            <w:hideMark/>
          </w:tcPr>
          <w:p w:rsidR="00AA17F0" w:rsidRPr="00AA17F0" w:rsidRDefault="00AA17F0" w:rsidP="00AA17F0">
            <w:pPr>
              <w:spacing w:after="0" w:line="240" w:lineRule="auto"/>
              <w:rPr>
                <w:rFonts w:ascii="Arial" w:eastAsia="Times New Roman" w:hAnsi="Arial" w:cs="Arial"/>
                <w:b/>
                <w:bCs/>
                <w:color w:val="000000"/>
                <w:sz w:val="20"/>
                <w:szCs w:val="20"/>
              </w:rPr>
            </w:pPr>
            <w:r w:rsidRPr="00AA17F0">
              <w:rPr>
                <w:rFonts w:ascii="Arial" w:eastAsia="Times New Roman" w:hAnsi="Arial" w:cs="Arial"/>
                <w:b/>
                <w:bCs/>
                <w:color w:val="000000"/>
                <w:sz w:val="20"/>
                <w:szCs w:val="20"/>
              </w:rPr>
              <w:t>5.2. Special hazards arising from the substance or mixture</w:t>
            </w:r>
          </w:p>
        </w:tc>
      </w:tr>
    </w:tbl>
    <w:p w:rsidR="00AA17F0" w:rsidRPr="00AA17F0" w:rsidRDefault="00AA17F0" w:rsidP="00AA17F0">
      <w:pPr>
        <w:spacing w:after="0" w:line="240" w:lineRule="auto"/>
        <w:rPr>
          <w:rFonts w:ascii="Times New Roman" w:eastAsia="Times New Roman" w:hAnsi="Times New Roman" w:cs="Times New Roman"/>
          <w:vanish/>
          <w:sz w:val="24"/>
          <w:szCs w:val="24"/>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AA17F0" w:rsidRPr="00AA17F0" w:rsidTr="00AA17F0">
        <w:trPr>
          <w:tblCellSpacing w:w="15" w:type="dxa"/>
        </w:trPr>
        <w:tc>
          <w:tcPr>
            <w:tcW w:w="0" w:type="auto"/>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Hazardous decomposition: Carbon monoxide, carbon dioxide</w:t>
            </w:r>
          </w:p>
        </w:tc>
      </w:tr>
      <w:tr w:rsidR="00AA17F0" w:rsidRPr="00AA17F0" w:rsidTr="00AA17F0">
        <w:trPr>
          <w:tblCellSpacing w:w="15" w:type="dxa"/>
        </w:trPr>
        <w:tc>
          <w:tcPr>
            <w:tcW w:w="0" w:type="auto"/>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Do not breathe mist / vapors / spray.</w:t>
            </w:r>
          </w:p>
        </w:tc>
      </w:tr>
    </w:tbl>
    <w:p w:rsidR="00AA17F0" w:rsidRPr="00AA17F0" w:rsidRDefault="00AA17F0" w:rsidP="00AA17F0">
      <w:pPr>
        <w:spacing w:after="0" w:line="240" w:lineRule="auto"/>
        <w:rPr>
          <w:rFonts w:ascii="Times New Roman" w:eastAsia="Times New Roman" w:hAnsi="Times New Roman" w:cs="Times New Roman"/>
          <w:vanish/>
          <w:sz w:val="24"/>
          <w:szCs w:val="24"/>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AA17F0" w:rsidRPr="00AA17F0" w:rsidTr="00AA17F0">
        <w:trPr>
          <w:tblCellSpacing w:w="15" w:type="dxa"/>
        </w:trPr>
        <w:tc>
          <w:tcPr>
            <w:tcW w:w="0" w:type="auto"/>
            <w:hideMark/>
          </w:tcPr>
          <w:p w:rsidR="00AA17F0" w:rsidRPr="00AA17F0" w:rsidRDefault="00AA17F0" w:rsidP="00AA17F0">
            <w:pPr>
              <w:spacing w:after="0" w:line="240" w:lineRule="auto"/>
              <w:rPr>
                <w:rFonts w:ascii="Arial" w:eastAsia="Times New Roman" w:hAnsi="Arial" w:cs="Arial"/>
                <w:b/>
                <w:bCs/>
                <w:color w:val="000000"/>
                <w:sz w:val="20"/>
                <w:szCs w:val="20"/>
              </w:rPr>
            </w:pPr>
            <w:r w:rsidRPr="00AA17F0">
              <w:rPr>
                <w:rFonts w:ascii="Arial" w:eastAsia="Times New Roman" w:hAnsi="Arial" w:cs="Arial"/>
                <w:b/>
                <w:bCs/>
                <w:color w:val="000000"/>
                <w:sz w:val="20"/>
                <w:szCs w:val="20"/>
              </w:rPr>
              <w:t>5.3. Advice for fire-fighters</w:t>
            </w:r>
          </w:p>
        </w:tc>
      </w:tr>
    </w:tbl>
    <w:p w:rsidR="00AA17F0" w:rsidRPr="00AA17F0" w:rsidRDefault="00AA17F0" w:rsidP="00AA17F0">
      <w:pPr>
        <w:spacing w:after="0" w:line="240" w:lineRule="auto"/>
        <w:rPr>
          <w:rFonts w:ascii="Times New Roman" w:eastAsia="Times New Roman" w:hAnsi="Times New Roman" w:cs="Times New Roman"/>
          <w:vanish/>
          <w:sz w:val="24"/>
          <w:szCs w:val="24"/>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AA17F0" w:rsidRPr="00AA17F0" w:rsidTr="00AA17F0">
        <w:trPr>
          <w:tblCellSpacing w:w="15" w:type="dxa"/>
        </w:trPr>
        <w:tc>
          <w:tcPr>
            <w:tcW w:w="0" w:type="auto"/>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None</w:t>
            </w:r>
          </w:p>
        </w:tc>
      </w:tr>
    </w:tbl>
    <w:p w:rsidR="00AA17F0" w:rsidRPr="00AA17F0" w:rsidRDefault="00AA17F0" w:rsidP="00AA17F0">
      <w:pPr>
        <w:spacing w:after="0" w:line="240" w:lineRule="auto"/>
        <w:rPr>
          <w:rFonts w:ascii="Times New Roman" w:eastAsia="Times New Roman" w:hAnsi="Times New Roman" w:cs="Times New Roman"/>
          <w:vanish/>
          <w:sz w:val="24"/>
          <w:szCs w:val="24"/>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AA17F0" w:rsidRPr="00AA17F0" w:rsidTr="00AA17F0">
        <w:trPr>
          <w:tblCellSpacing w:w="15" w:type="dxa"/>
        </w:trPr>
        <w:tc>
          <w:tcPr>
            <w:tcW w:w="1100" w:type="pct"/>
            <w:hideMark/>
          </w:tcPr>
          <w:p w:rsidR="00AA17F0" w:rsidRPr="00AA17F0" w:rsidRDefault="00AA17F0" w:rsidP="00AA17F0">
            <w:pPr>
              <w:spacing w:after="0" w:line="240" w:lineRule="auto"/>
              <w:rPr>
                <w:rFonts w:ascii="Arial" w:eastAsia="Times New Roman" w:hAnsi="Arial" w:cs="Arial"/>
                <w:b/>
                <w:bCs/>
                <w:color w:val="000000"/>
                <w:sz w:val="20"/>
                <w:szCs w:val="20"/>
              </w:rPr>
            </w:pPr>
            <w:r w:rsidRPr="00AA17F0">
              <w:rPr>
                <w:rFonts w:ascii="Arial" w:eastAsia="Times New Roman" w:hAnsi="Arial" w:cs="Arial"/>
                <w:b/>
                <w:bCs/>
                <w:color w:val="000000"/>
                <w:sz w:val="20"/>
                <w:szCs w:val="20"/>
              </w:rPr>
              <w:t>ERG Guide No.</w:t>
            </w:r>
          </w:p>
        </w:tc>
        <w:tc>
          <w:tcPr>
            <w:tcW w:w="0" w:type="auto"/>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  </w:t>
            </w:r>
          </w:p>
        </w:tc>
      </w:tr>
    </w:tbl>
    <w:p w:rsidR="00AA17F0" w:rsidRDefault="00AA17F0" w:rsidP="00AA17F0">
      <w:pPr>
        <w:spacing w:after="0" w:line="240" w:lineRule="auto"/>
        <w:rPr>
          <w:rFonts w:ascii="Times New Roman" w:eastAsia="Times New Roman" w:hAnsi="Times New Roman" w:cs="Times New Roman"/>
          <w:sz w:val="24"/>
          <w:szCs w:val="24"/>
        </w:rPr>
      </w:pPr>
    </w:p>
    <w:p w:rsidR="00AA17F0" w:rsidRDefault="00AA17F0" w:rsidP="00AA17F0">
      <w:pPr>
        <w:spacing w:after="0" w:line="240" w:lineRule="auto"/>
        <w:rPr>
          <w:rFonts w:ascii="Times New Roman" w:eastAsia="Times New Roman" w:hAnsi="Times New Roman" w:cs="Times New Roman"/>
          <w:sz w:val="24"/>
          <w:szCs w:val="24"/>
        </w:rPr>
      </w:pPr>
    </w:p>
    <w:p w:rsidR="00AA17F0" w:rsidRDefault="00AA17F0" w:rsidP="00AA17F0">
      <w:pPr>
        <w:spacing w:after="0" w:line="240" w:lineRule="auto"/>
        <w:rPr>
          <w:rFonts w:ascii="Times New Roman" w:eastAsia="Times New Roman" w:hAnsi="Times New Roman" w:cs="Times New Roman"/>
          <w:sz w:val="24"/>
          <w:szCs w:val="24"/>
        </w:rPr>
      </w:pPr>
    </w:p>
    <w:p w:rsidR="00AA17F0" w:rsidRPr="00AA17F0" w:rsidRDefault="00AA17F0" w:rsidP="00AA17F0">
      <w:pPr>
        <w:spacing w:after="0" w:line="240" w:lineRule="auto"/>
        <w:rPr>
          <w:rFonts w:ascii="Times New Roman" w:eastAsia="Times New Roman" w:hAnsi="Times New Roman" w:cs="Times New Roman"/>
          <w:sz w:val="24"/>
          <w:szCs w:val="24"/>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AA17F0" w:rsidRPr="00AA17F0" w:rsidTr="00AA17F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before="100" w:beforeAutospacing="1" w:after="100" w:afterAutospacing="1" w:line="240" w:lineRule="auto"/>
              <w:jc w:val="center"/>
              <w:rPr>
                <w:rFonts w:ascii="Arial" w:eastAsia="Times New Roman" w:hAnsi="Arial" w:cs="Arial"/>
                <w:b/>
                <w:bCs/>
                <w:color w:val="000000"/>
                <w:sz w:val="28"/>
                <w:szCs w:val="28"/>
              </w:rPr>
            </w:pPr>
            <w:r w:rsidRPr="00AA17F0">
              <w:rPr>
                <w:rFonts w:ascii="Arial" w:eastAsia="Times New Roman" w:hAnsi="Arial" w:cs="Arial"/>
                <w:b/>
                <w:bCs/>
                <w:color w:val="000000"/>
                <w:sz w:val="28"/>
                <w:szCs w:val="28"/>
              </w:rPr>
              <w:t>6. Accidental release measures</w:t>
            </w:r>
          </w:p>
        </w:tc>
      </w:tr>
    </w:tbl>
    <w:p w:rsidR="00AA17F0" w:rsidRPr="00AA17F0" w:rsidRDefault="00AA17F0" w:rsidP="00AA17F0">
      <w:pPr>
        <w:spacing w:after="0" w:line="240" w:lineRule="auto"/>
        <w:rPr>
          <w:rFonts w:ascii="Times New Roman" w:eastAsia="Times New Roman" w:hAnsi="Times New Roman" w:cs="Times New Roman"/>
          <w:sz w:val="24"/>
          <w:szCs w:val="24"/>
        </w:rPr>
      </w:pPr>
      <w:r w:rsidRPr="00AA17F0">
        <w:rPr>
          <w:rFonts w:ascii="Times New Roman" w:eastAsia="Times New Roman" w:hAnsi="Times New Roman" w:cs="Times New Roman"/>
          <w:color w:val="000000"/>
          <w:sz w:val="27"/>
          <w:szCs w:val="27"/>
        </w:rPr>
        <w:t>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AA17F0" w:rsidRPr="00AA17F0" w:rsidTr="00AA17F0">
        <w:trPr>
          <w:tblCellSpacing w:w="15" w:type="dxa"/>
        </w:trPr>
        <w:tc>
          <w:tcPr>
            <w:tcW w:w="0" w:type="auto"/>
            <w:hideMark/>
          </w:tcPr>
          <w:p w:rsidR="00AA17F0" w:rsidRPr="00AA17F0" w:rsidRDefault="00AA17F0" w:rsidP="00AA17F0">
            <w:pPr>
              <w:spacing w:after="0" w:line="240" w:lineRule="auto"/>
              <w:rPr>
                <w:rFonts w:ascii="Arial" w:eastAsia="Times New Roman" w:hAnsi="Arial" w:cs="Arial"/>
                <w:b/>
                <w:bCs/>
                <w:color w:val="000000"/>
                <w:sz w:val="20"/>
                <w:szCs w:val="20"/>
              </w:rPr>
            </w:pPr>
            <w:r w:rsidRPr="00AA17F0">
              <w:rPr>
                <w:rFonts w:ascii="Arial" w:eastAsia="Times New Roman" w:hAnsi="Arial" w:cs="Arial"/>
                <w:b/>
                <w:bCs/>
                <w:color w:val="000000"/>
                <w:sz w:val="20"/>
                <w:szCs w:val="20"/>
              </w:rPr>
              <w:lastRenderedPageBreak/>
              <w:t>6.1. Personal precautions, protective equipment and emergency procedures</w:t>
            </w:r>
          </w:p>
        </w:tc>
      </w:tr>
    </w:tbl>
    <w:p w:rsidR="00AA17F0" w:rsidRPr="00AA17F0" w:rsidRDefault="00AA17F0" w:rsidP="00AA17F0">
      <w:pPr>
        <w:spacing w:after="0" w:line="240" w:lineRule="auto"/>
        <w:rPr>
          <w:rFonts w:ascii="Times New Roman" w:eastAsia="Times New Roman" w:hAnsi="Times New Roman" w:cs="Times New Roman"/>
          <w:vanish/>
          <w:sz w:val="24"/>
          <w:szCs w:val="24"/>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AA17F0" w:rsidRPr="00AA17F0" w:rsidTr="00AA17F0">
        <w:trPr>
          <w:tblCellSpacing w:w="15" w:type="dxa"/>
        </w:trPr>
        <w:tc>
          <w:tcPr>
            <w:tcW w:w="0" w:type="auto"/>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Put on appropriate personal protective equipment (see section 8).</w:t>
            </w:r>
          </w:p>
        </w:tc>
      </w:tr>
    </w:tbl>
    <w:p w:rsidR="00AA17F0" w:rsidRPr="00AA17F0" w:rsidRDefault="00AA17F0" w:rsidP="00AA17F0">
      <w:pPr>
        <w:spacing w:after="0" w:line="240" w:lineRule="auto"/>
        <w:rPr>
          <w:rFonts w:ascii="Times New Roman" w:eastAsia="Times New Roman" w:hAnsi="Times New Roman" w:cs="Times New Roman"/>
          <w:vanish/>
          <w:sz w:val="24"/>
          <w:szCs w:val="24"/>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AA17F0" w:rsidRPr="00AA17F0" w:rsidTr="00AA17F0">
        <w:trPr>
          <w:tblCellSpacing w:w="15" w:type="dxa"/>
        </w:trPr>
        <w:tc>
          <w:tcPr>
            <w:tcW w:w="0" w:type="auto"/>
            <w:hideMark/>
          </w:tcPr>
          <w:p w:rsidR="00AA17F0" w:rsidRPr="00AA17F0" w:rsidRDefault="00AA17F0" w:rsidP="00AA17F0">
            <w:pPr>
              <w:spacing w:after="0" w:line="240" w:lineRule="auto"/>
              <w:rPr>
                <w:rFonts w:ascii="Arial" w:eastAsia="Times New Roman" w:hAnsi="Arial" w:cs="Arial"/>
                <w:b/>
                <w:bCs/>
                <w:color w:val="000000"/>
                <w:sz w:val="20"/>
                <w:szCs w:val="20"/>
              </w:rPr>
            </w:pPr>
            <w:r w:rsidRPr="00AA17F0">
              <w:rPr>
                <w:rFonts w:ascii="Arial" w:eastAsia="Times New Roman" w:hAnsi="Arial" w:cs="Arial"/>
                <w:b/>
                <w:bCs/>
                <w:color w:val="000000"/>
                <w:sz w:val="20"/>
                <w:szCs w:val="20"/>
              </w:rPr>
              <w:t>6.2. Environmental precautions</w:t>
            </w:r>
          </w:p>
        </w:tc>
      </w:tr>
    </w:tbl>
    <w:p w:rsidR="00AA17F0" w:rsidRPr="00AA17F0" w:rsidRDefault="00AA17F0" w:rsidP="00AA17F0">
      <w:pPr>
        <w:spacing w:after="0" w:line="240" w:lineRule="auto"/>
        <w:rPr>
          <w:rFonts w:ascii="Times New Roman" w:eastAsia="Times New Roman" w:hAnsi="Times New Roman" w:cs="Times New Roman"/>
          <w:vanish/>
          <w:sz w:val="24"/>
          <w:szCs w:val="24"/>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AA17F0" w:rsidRPr="00AA17F0" w:rsidTr="00AA17F0">
        <w:trPr>
          <w:tblCellSpacing w:w="15" w:type="dxa"/>
        </w:trPr>
        <w:tc>
          <w:tcPr>
            <w:tcW w:w="0" w:type="auto"/>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Do not allow spills to enter drains or waterways.</w:t>
            </w:r>
          </w:p>
        </w:tc>
      </w:tr>
      <w:tr w:rsidR="00AA17F0" w:rsidRPr="00AA17F0" w:rsidTr="00AA17F0">
        <w:trPr>
          <w:tblCellSpacing w:w="15" w:type="dxa"/>
        </w:trPr>
        <w:tc>
          <w:tcPr>
            <w:tcW w:w="0" w:type="auto"/>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Use good personal hygiene practices. Wash hands before eating, drinking, smoking or using toilet. Promptly remove soiled clothing and wash thoroughly before reuse.</w:t>
            </w:r>
          </w:p>
        </w:tc>
      </w:tr>
    </w:tbl>
    <w:p w:rsidR="00AA17F0" w:rsidRPr="00AA17F0" w:rsidRDefault="00AA17F0" w:rsidP="00AA17F0">
      <w:pPr>
        <w:spacing w:after="0" w:line="240" w:lineRule="auto"/>
        <w:rPr>
          <w:rFonts w:ascii="Times New Roman" w:eastAsia="Times New Roman" w:hAnsi="Times New Roman" w:cs="Times New Roman"/>
          <w:vanish/>
          <w:sz w:val="24"/>
          <w:szCs w:val="24"/>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AA17F0" w:rsidRPr="00AA17F0" w:rsidTr="00AA17F0">
        <w:trPr>
          <w:tblCellSpacing w:w="15" w:type="dxa"/>
        </w:trPr>
        <w:tc>
          <w:tcPr>
            <w:tcW w:w="0" w:type="auto"/>
            <w:hideMark/>
          </w:tcPr>
          <w:p w:rsidR="00AA17F0" w:rsidRPr="00AA17F0" w:rsidRDefault="00AA17F0" w:rsidP="00AA17F0">
            <w:pPr>
              <w:spacing w:after="0" w:line="240" w:lineRule="auto"/>
              <w:rPr>
                <w:rFonts w:ascii="Arial" w:eastAsia="Times New Roman" w:hAnsi="Arial" w:cs="Arial"/>
                <w:b/>
                <w:bCs/>
                <w:color w:val="000000"/>
                <w:sz w:val="20"/>
                <w:szCs w:val="20"/>
              </w:rPr>
            </w:pPr>
            <w:r w:rsidRPr="00AA17F0">
              <w:rPr>
                <w:rFonts w:ascii="Arial" w:eastAsia="Times New Roman" w:hAnsi="Arial" w:cs="Arial"/>
                <w:b/>
                <w:bCs/>
                <w:color w:val="000000"/>
                <w:sz w:val="20"/>
                <w:szCs w:val="20"/>
              </w:rPr>
              <w:t>6.3. Methods and material for containment and cleaning up</w:t>
            </w:r>
          </w:p>
        </w:tc>
      </w:tr>
    </w:tbl>
    <w:p w:rsidR="00AA17F0" w:rsidRPr="00AA17F0" w:rsidRDefault="00AA17F0" w:rsidP="00AA17F0">
      <w:pPr>
        <w:spacing w:after="0" w:line="240" w:lineRule="auto"/>
        <w:rPr>
          <w:rFonts w:ascii="Times New Roman" w:eastAsia="Times New Roman" w:hAnsi="Times New Roman" w:cs="Times New Roman"/>
          <w:vanish/>
          <w:sz w:val="24"/>
          <w:szCs w:val="24"/>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AA17F0" w:rsidRPr="00AA17F0" w:rsidTr="00AA17F0">
        <w:trPr>
          <w:tblCellSpacing w:w="15" w:type="dxa"/>
        </w:trPr>
        <w:tc>
          <w:tcPr>
            <w:tcW w:w="0" w:type="auto"/>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Steps to Be Taken in Case Material is Released or Spilled: Prevent the spread of fiberglass dust &amp; avoid dust generation conditions. Those involved in clean up of particulates should use appropriate personal protective equipment. (See section VIII). Vacuum clean dusts. If sweeping is necessary, use a dust suppressant.</w:t>
            </w:r>
          </w:p>
        </w:tc>
      </w:tr>
    </w:tbl>
    <w:p w:rsidR="00AA17F0" w:rsidRPr="00AA17F0" w:rsidRDefault="00AA17F0" w:rsidP="00AA17F0">
      <w:pPr>
        <w:spacing w:after="0" w:line="240" w:lineRule="auto"/>
        <w:rPr>
          <w:rFonts w:ascii="Times New Roman" w:eastAsia="Times New Roman" w:hAnsi="Times New Roman" w:cs="Times New Roman"/>
          <w:sz w:val="24"/>
          <w:szCs w:val="24"/>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AA17F0" w:rsidRPr="00AA17F0" w:rsidTr="00AA17F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before="100" w:beforeAutospacing="1" w:after="100" w:afterAutospacing="1" w:line="240" w:lineRule="auto"/>
              <w:jc w:val="center"/>
              <w:rPr>
                <w:rFonts w:ascii="Arial" w:eastAsia="Times New Roman" w:hAnsi="Arial" w:cs="Arial"/>
                <w:b/>
                <w:bCs/>
                <w:color w:val="000000"/>
                <w:sz w:val="28"/>
                <w:szCs w:val="28"/>
              </w:rPr>
            </w:pPr>
            <w:r w:rsidRPr="00AA17F0">
              <w:rPr>
                <w:rFonts w:ascii="Arial" w:eastAsia="Times New Roman" w:hAnsi="Arial" w:cs="Arial"/>
                <w:b/>
                <w:bCs/>
                <w:color w:val="000000"/>
                <w:sz w:val="28"/>
                <w:szCs w:val="28"/>
              </w:rPr>
              <w:t>7. Handling and storage</w:t>
            </w:r>
          </w:p>
        </w:tc>
      </w:tr>
    </w:tbl>
    <w:p w:rsidR="00AA17F0" w:rsidRPr="00AA17F0" w:rsidRDefault="00AA17F0" w:rsidP="00AA17F0">
      <w:pPr>
        <w:spacing w:after="0" w:line="240" w:lineRule="auto"/>
        <w:rPr>
          <w:rFonts w:ascii="Times New Roman" w:eastAsia="Times New Roman" w:hAnsi="Times New Roman" w:cs="Times New Roman"/>
          <w:sz w:val="24"/>
          <w:szCs w:val="24"/>
        </w:rPr>
      </w:pPr>
      <w:r w:rsidRPr="00AA17F0">
        <w:rPr>
          <w:rFonts w:ascii="Times New Roman" w:eastAsia="Times New Roman" w:hAnsi="Times New Roman" w:cs="Times New Roman"/>
          <w:color w:val="000000"/>
          <w:sz w:val="27"/>
          <w:szCs w:val="27"/>
        </w:rPr>
        <w:t>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AA17F0" w:rsidRPr="00AA17F0" w:rsidTr="00AA17F0">
        <w:trPr>
          <w:tblCellSpacing w:w="15" w:type="dxa"/>
        </w:trPr>
        <w:tc>
          <w:tcPr>
            <w:tcW w:w="0" w:type="auto"/>
            <w:vAlign w:val="center"/>
            <w:hideMark/>
          </w:tcPr>
          <w:p w:rsidR="00AA17F0" w:rsidRPr="00AA17F0" w:rsidRDefault="00AA17F0" w:rsidP="00AA17F0">
            <w:pPr>
              <w:spacing w:after="0" w:line="240" w:lineRule="auto"/>
              <w:rPr>
                <w:rFonts w:ascii="Arial" w:eastAsia="Times New Roman" w:hAnsi="Arial" w:cs="Arial"/>
                <w:b/>
                <w:bCs/>
                <w:color w:val="000000"/>
                <w:sz w:val="20"/>
                <w:szCs w:val="20"/>
              </w:rPr>
            </w:pPr>
            <w:r w:rsidRPr="00AA17F0">
              <w:rPr>
                <w:rFonts w:ascii="Arial" w:eastAsia="Times New Roman" w:hAnsi="Arial" w:cs="Arial"/>
                <w:b/>
                <w:bCs/>
                <w:color w:val="000000"/>
                <w:sz w:val="20"/>
                <w:szCs w:val="20"/>
              </w:rPr>
              <w:t>7.1. Precautions for safe handling</w:t>
            </w:r>
          </w:p>
        </w:tc>
      </w:tr>
      <w:tr w:rsidR="00AA17F0" w:rsidRPr="00AA17F0" w:rsidTr="00AA17F0">
        <w:trPr>
          <w:tblCellSpacing w:w="15" w:type="dxa"/>
        </w:trPr>
        <w:tc>
          <w:tcPr>
            <w:tcW w:w="0" w:type="auto"/>
            <w:vAlign w:val="center"/>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See section 2 for further details. - [Prevention]:</w:t>
            </w:r>
          </w:p>
        </w:tc>
      </w:tr>
    </w:tbl>
    <w:p w:rsidR="00AA17F0" w:rsidRPr="00AA17F0" w:rsidRDefault="00AA17F0" w:rsidP="00AA17F0">
      <w:pPr>
        <w:spacing w:after="0" w:line="240" w:lineRule="auto"/>
        <w:rPr>
          <w:rFonts w:ascii="Times New Roman" w:eastAsia="Times New Roman" w:hAnsi="Times New Roman" w:cs="Times New Roman"/>
          <w:vanish/>
          <w:sz w:val="24"/>
          <w:szCs w:val="24"/>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AA17F0" w:rsidRPr="00AA17F0" w:rsidTr="00AA17F0">
        <w:trPr>
          <w:tblCellSpacing w:w="15" w:type="dxa"/>
        </w:trPr>
        <w:tc>
          <w:tcPr>
            <w:tcW w:w="0" w:type="auto"/>
            <w:vAlign w:val="center"/>
            <w:hideMark/>
          </w:tcPr>
          <w:p w:rsidR="00AA17F0" w:rsidRPr="00AA17F0" w:rsidRDefault="00AA17F0" w:rsidP="00AA17F0">
            <w:pPr>
              <w:spacing w:after="0" w:line="240" w:lineRule="auto"/>
              <w:rPr>
                <w:rFonts w:ascii="Arial" w:eastAsia="Times New Roman" w:hAnsi="Arial" w:cs="Arial"/>
                <w:b/>
                <w:bCs/>
                <w:color w:val="000000"/>
                <w:sz w:val="20"/>
                <w:szCs w:val="20"/>
              </w:rPr>
            </w:pPr>
            <w:r w:rsidRPr="00AA17F0">
              <w:rPr>
                <w:rFonts w:ascii="Arial" w:eastAsia="Times New Roman" w:hAnsi="Arial" w:cs="Arial"/>
                <w:b/>
                <w:bCs/>
                <w:color w:val="000000"/>
                <w:sz w:val="20"/>
                <w:szCs w:val="20"/>
              </w:rPr>
              <w:t>7.2. Conditions for safe storage, including any incompatibilities</w:t>
            </w:r>
          </w:p>
        </w:tc>
      </w:tr>
      <w:tr w:rsidR="00AA17F0" w:rsidRPr="00AA17F0" w:rsidTr="00AA17F0">
        <w:trPr>
          <w:tblCellSpacing w:w="15" w:type="dxa"/>
        </w:trPr>
        <w:tc>
          <w:tcPr>
            <w:tcW w:w="0" w:type="auto"/>
            <w:vAlign w:val="center"/>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Handle containers carefully to prevent damage and spillage.</w:t>
            </w:r>
          </w:p>
        </w:tc>
      </w:tr>
      <w:tr w:rsidR="00AA17F0" w:rsidRPr="00AA17F0" w:rsidTr="00AA17F0">
        <w:trPr>
          <w:tblCellSpacing w:w="15" w:type="dxa"/>
        </w:trPr>
        <w:tc>
          <w:tcPr>
            <w:tcW w:w="0" w:type="auto"/>
            <w:vAlign w:val="center"/>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Store and use in a manner that will prevent airborne particulates in the workplace.</w:t>
            </w:r>
          </w:p>
        </w:tc>
      </w:tr>
      <w:tr w:rsidR="00AA17F0" w:rsidRPr="00AA17F0" w:rsidTr="00AA17F0">
        <w:trPr>
          <w:tblCellSpacing w:w="15" w:type="dxa"/>
        </w:trPr>
        <w:tc>
          <w:tcPr>
            <w:tcW w:w="0" w:type="auto"/>
            <w:vAlign w:val="center"/>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Incompatible materials: Strong Oxidizing Agents</w:t>
            </w:r>
          </w:p>
        </w:tc>
      </w:tr>
      <w:tr w:rsidR="00AA17F0" w:rsidRPr="00AA17F0" w:rsidTr="00AA17F0">
        <w:trPr>
          <w:tblCellSpacing w:w="15" w:type="dxa"/>
        </w:trPr>
        <w:tc>
          <w:tcPr>
            <w:tcW w:w="0" w:type="auto"/>
            <w:vAlign w:val="center"/>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See section 2 for further details. - [Storage]:</w:t>
            </w:r>
          </w:p>
        </w:tc>
      </w:tr>
    </w:tbl>
    <w:p w:rsidR="00AA17F0" w:rsidRPr="00AA17F0" w:rsidRDefault="00AA17F0" w:rsidP="00AA17F0">
      <w:pPr>
        <w:spacing w:after="0" w:line="240" w:lineRule="auto"/>
        <w:rPr>
          <w:rFonts w:ascii="Times New Roman" w:eastAsia="Times New Roman" w:hAnsi="Times New Roman" w:cs="Times New Roman"/>
          <w:vanish/>
          <w:sz w:val="24"/>
          <w:szCs w:val="24"/>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AA17F0" w:rsidRPr="00AA17F0" w:rsidTr="00AA17F0">
        <w:trPr>
          <w:tblCellSpacing w:w="15" w:type="dxa"/>
        </w:trPr>
        <w:tc>
          <w:tcPr>
            <w:tcW w:w="0" w:type="auto"/>
            <w:vAlign w:val="center"/>
            <w:hideMark/>
          </w:tcPr>
          <w:p w:rsidR="00AA17F0" w:rsidRPr="00AA17F0" w:rsidRDefault="00AA17F0" w:rsidP="00AA17F0">
            <w:pPr>
              <w:spacing w:after="0" w:line="240" w:lineRule="auto"/>
              <w:rPr>
                <w:rFonts w:ascii="Arial" w:eastAsia="Times New Roman" w:hAnsi="Arial" w:cs="Arial"/>
                <w:b/>
                <w:bCs/>
                <w:color w:val="000000"/>
                <w:sz w:val="20"/>
                <w:szCs w:val="20"/>
              </w:rPr>
            </w:pPr>
            <w:r w:rsidRPr="00AA17F0">
              <w:rPr>
                <w:rFonts w:ascii="Arial" w:eastAsia="Times New Roman" w:hAnsi="Arial" w:cs="Arial"/>
                <w:b/>
                <w:bCs/>
                <w:color w:val="000000"/>
                <w:sz w:val="20"/>
                <w:szCs w:val="20"/>
              </w:rPr>
              <w:t>7.3. Specific end use(s)</w:t>
            </w:r>
          </w:p>
        </w:tc>
      </w:tr>
      <w:tr w:rsidR="00AA17F0" w:rsidRPr="00AA17F0" w:rsidTr="00AA17F0">
        <w:trPr>
          <w:tblCellSpacing w:w="15" w:type="dxa"/>
        </w:trPr>
        <w:tc>
          <w:tcPr>
            <w:tcW w:w="0" w:type="auto"/>
            <w:vAlign w:val="center"/>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No data available.</w:t>
            </w:r>
          </w:p>
        </w:tc>
      </w:tr>
    </w:tbl>
    <w:p w:rsidR="00AA17F0" w:rsidRPr="00AA17F0" w:rsidRDefault="00AA17F0" w:rsidP="00AA17F0">
      <w:pPr>
        <w:spacing w:after="0" w:line="240" w:lineRule="auto"/>
        <w:rPr>
          <w:rFonts w:ascii="Times New Roman" w:eastAsia="Times New Roman" w:hAnsi="Times New Roman" w:cs="Times New Roman"/>
          <w:sz w:val="24"/>
          <w:szCs w:val="24"/>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AA17F0" w:rsidRPr="00AA17F0" w:rsidTr="00AA17F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before="100" w:beforeAutospacing="1" w:after="100" w:afterAutospacing="1" w:line="240" w:lineRule="auto"/>
              <w:jc w:val="center"/>
              <w:rPr>
                <w:rFonts w:ascii="Arial" w:eastAsia="Times New Roman" w:hAnsi="Arial" w:cs="Arial"/>
                <w:b/>
                <w:bCs/>
                <w:color w:val="000000"/>
                <w:sz w:val="28"/>
                <w:szCs w:val="28"/>
              </w:rPr>
            </w:pPr>
            <w:r w:rsidRPr="00AA17F0">
              <w:rPr>
                <w:rFonts w:ascii="Arial" w:eastAsia="Times New Roman" w:hAnsi="Arial" w:cs="Arial"/>
                <w:b/>
                <w:bCs/>
                <w:color w:val="000000"/>
                <w:sz w:val="28"/>
                <w:szCs w:val="28"/>
              </w:rPr>
              <w:t>8. Exposure controls and personal protection</w:t>
            </w:r>
          </w:p>
        </w:tc>
      </w:tr>
    </w:tbl>
    <w:p w:rsidR="00AA17F0" w:rsidRPr="00AA17F0" w:rsidRDefault="00AA17F0" w:rsidP="00AA17F0">
      <w:pPr>
        <w:spacing w:after="0" w:line="240" w:lineRule="auto"/>
        <w:rPr>
          <w:rFonts w:ascii="Times New Roman" w:eastAsia="Times New Roman" w:hAnsi="Times New Roman" w:cs="Times New Roman"/>
          <w:sz w:val="24"/>
          <w:szCs w:val="24"/>
        </w:rPr>
      </w:pPr>
      <w:r w:rsidRPr="00AA17F0">
        <w:rPr>
          <w:rFonts w:ascii="Times New Roman" w:eastAsia="Times New Roman" w:hAnsi="Times New Roman" w:cs="Times New Roman"/>
          <w:color w:val="000000"/>
          <w:sz w:val="27"/>
          <w:szCs w:val="27"/>
        </w:rPr>
        <w:t> </w:t>
      </w:r>
    </w:p>
    <w:p w:rsidR="00AA17F0" w:rsidRPr="00AA17F0" w:rsidRDefault="00AA17F0" w:rsidP="00AA17F0">
      <w:pPr>
        <w:spacing w:after="0" w:line="240" w:lineRule="auto"/>
        <w:rPr>
          <w:rFonts w:ascii="Times New Roman" w:eastAsia="Times New Roman" w:hAnsi="Times New Roman" w:cs="Times New Roman"/>
          <w:vanish/>
          <w:sz w:val="24"/>
          <w:szCs w:val="24"/>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AA17F0" w:rsidRPr="00AA17F0" w:rsidTr="00AA17F0">
        <w:trPr>
          <w:tblCellSpacing w:w="15" w:type="dxa"/>
        </w:trPr>
        <w:tc>
          <w:tcPr>
            <w:tcW w:w="0" w:type="auto"/>
            <w:hideMark/>
          </w:tcPr>
          <w:p w:rsidR="00AA17F0" w:rsidRPr="00AA17F0" w:rsidRDefault="00AA17F0" w:rsidP="00AA17F0">
            <w:pPr>
              <w:spacing w:after="0" w:line="240" w:lineRule="auto"/>
              <w:rPr>
                <w:rFonts w:ascii="Arial" w:eastAsia="Times New Roman" w:hAnsi="Arial" w:cs="Arial"/>
                <w:b/>
                <w:bCs/>
                <w:color w:val="000000"/>
                <w:sz w:val="20"/>
                <w:szCs w:val="20"/>
              </w:rPr>
            </w:pPr>
            <w:r w:rsidRPr="00AA17F0">
              <w:rPr>
                <w:rFonts w:ascii="Arial" w:eastAsia="Times New Roman" w:hAnsi="Arial" w:cs="Arial"/>
                <w:b/>
                <w:bCs/>
                <w:color w:val="000000"/>
                <w:sz w:val="20"/>
                <w:szCs w:val="20"/>
              </w:rPr>
              <w:t>8.1. Control parameters</w:t>
            </w:r>
          </w:p>
        </w:tc>
      </w:tr>
      <w:tr w:rsidR="00AA17F0" w:rsidRPr="00AA17F0" w:rsidTr="00AA17F0">
        <w:trPr>
          <w:tblCellSpacing w:w="15" w:type="dxa"/>
        </w:trPr>
        <w:tc>
          <w:tcPr>
            <w:tcW w:w="0" w:type="auto"/>
            <w:hideMark/>
          </w:tcPr>
          <w:p w:rsidR="00AA17F0" w:rsidRPr="00AA17F0" w:rsidRDefault="00AA17F0" w:rsidP="00AA17F0">
            <w:pPr>
              <w:spacing w:after="0" w:line="240" w:lineRule="auto"/>
              <w:rPr>
                <w:rFonts w:ascii="Arial" w:eastAsia="Times New Roman" w:hAnsi="Arial" w:cs="Arial"/>
                <w:b/>
                <w:bCs/>
                <w:color w:val="000000"/>
                <w:sz w:val="20"/>
                <w:szCs w:val="20"/>
              </w:rPr>
            </w:pPr>
            <w:r w:rsidRPr="00AA17F0">
              <w:rPr>
                <w:rFonts w:ascii="Arial" w:eastAsia="Times New Roman" w:hAnsi="Arial" w:cs="Arial"/>
                <w:b/>
                <w:bCs/>
                <w:color w:val="000000"/>
                <w:sz w:val="20"/>
                <w:szCs w:val="20"/>
              </w:rPr>
              <w:t>Exposure</w:t>
            </w:r>
          </w:p>
        </w:tc>
      </w:tr>
    </w:tbl>
    <w:p w:rsidR="00AA17F0" w:rsidRPr="00AA17F0" w:rsidRDefault="00AA17F0" w:rsidP="00AA17F0">
      <w:pPr>
        <w:spacing w:after="0" w:line="240" w:lineRule="auto"/>
        <w:rPr>
          <w:rFonts w:ascii="Times New Roman" w:eastAsia="Times New Roman" w:hAnsi="Times New Roman" w:cs="Times New Roman"/>
          <w:vanish/>
          <w:sz w:val="24"/>
          <w:szCs w:val="24"/>
        </w:rPr>
      </w:pPr>
    </w:p>
    <w:tbl>
      <w:tblPr>
        <w:tblW w:w="1051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81"/>
        <w:gridCol w:w="30"/>
        <w:gridCol w:w="3116"/>
        <w:gridCol w:w="1058"/>
        <w:gridCol w:w="4985"/>
        <w:gridCol w:w="45"/>
      </w:tblGrid>
      <w:tr w:rsidR="00AA17F0" w:rsidRPr="00AA17F0" w:rsidTr="00D2021E">
        <w:trPr>
          <w:gridAfter w:val="1"/>
          <w:tblCellSpacing w:w="15" w:type="dxa"/>
        </w:trPr>
        <w:tc>
          <w:tcPr>
            <w:tcW w:w="591" w:type="pct"/>
            <w:gridSpan w:val="2"/>
            <w:tcBorders>
              <w:top w:val="outset" w:sz="6" w:space="0" w:color="auto"/>
              <w:left w:val="outset" w:sz="6" w:space="0" w:color="auto"/>
              <w:bottom w:val="outset" w:sz="6" w:space="0" w:color="auto"/>
              <w:right w:val="outset" w:sz="6" w:space="0" w:color="auto"/>
            </w:tcBorders>
            <w:noWrap/>
            <w:hideMark/>
          </w:tcPr>
          <w:p w:rsidR="00AA17F0" w:rsidRPr="00AA17F0" w:rsidRDefault="00AA17F0" w:rsidP="00AA17F0">
            <w:pPr>
              <w:spacing w:after="0" w:line="240" w:lineRule="auto"/>
              <w:jc w:val="center"/>
              <w:rPr>
                <w:rFonts w:ascii="Arial" w:eastAsia="Times New Roman" w:hAnsi="Arial" w:cs="Arial"/>
                <w:b/>
                <w:bCs/>
                <w:color w:val="000000"/>
                <w:sz w:val="16"/>
                <w:szCs w:val="16"/>
              </w:rPr>
            </w:pPr>
            <w:r w:rsidRPr="00AA17F0">
              <w:rPr>
                <w:rFonts w:ascii="Arial" w:eastAsia="Times New Roman" w:hAnsi="Arial" w:cs="Arial"/>
                <w:b/>
                <w:bCs/>
                <w:color w:val="000000"/>
                <w:sz w:val="16"/>
                <w:szCs w:val="16"/>
              </w:rPr>
              <w:t>CAS No.</w:t>
            </w:r>
          </w:p>
        </w:tc>
        <w:tc>
          <w:tcPr>
            <w:tcW w:w="1476" w:type="pct"/>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after="0" w:line="240" w:lineRule="auto"/>
              <w:jc w:val="center"/>
              <w:rPr>
                <w:rFonts w:ascii="Arial" w:eastAsia="Times New Roman" w:hAnsi="Arial" w:cs="Arial"/>
                <w:b/>
                <w:bCs/>
                <w:color w:val="000000"/>
                <w:sz w:val="16"/>
                <w:szCs w:val="16"/>
              </w:rPr>
            </w:pPr>
            <w:r w:rsidRPr="00AA17F0">
              <w:rPr>
                <w:rFonts w:ascii="Arial" w:eastAsia="Times New Roman" w:hAnsi="Arial" w:cs="Arial"/>
                <w:b/>
                <w:bCs/>
                <w:color w:val="000000"/>
                <w:sz w:val="16"/>
                <w:szCs w:val="16"/>
              </w:rPr>
              <w:t>Ingredient</w:t>
            </w:r>
          </w:p>
        </w:tc>
        <w:tc>
          <w:tcPr>
            <w:tcW w:w="492" w:type="pct"/>
            <w:tcBorders>
              <w:top w:val="outset" w:sz="6" w:space="0" w:color="auto"/>
              <w:left w:val="outset" w:sz="6" w:space="0" w:color="auto"/>
              <w:bottom w:val="outset" w:sz="6" w:space="0" w:color="auto"/>
              <w:right w:val="outset" w:sz="6" w:space="0" w:color="auto"/>
            </w:tcBorders>
            <w:noWrap/>
            <w:hideMark/>
          </w:tcPr>
          <w:p w:rsidR="00AA17F0" w:rsidRPr="00AA17F0" w:rsidRDefault="00AA17F0" w:rsidP="00AA17F0">
            <w:pPr>
              <w:spacing w:after="0" w:line="240" w:lineRule="auto"/>
              <w:jc w:val="center"/>
              <w:rPr>
                <w:rFonts w:ascii="Arial" w:eastAsia="Times New Roman" w:hAnsi="Arial" w:cs="Arial"/>
                <w:b/>
                <w:bCs/>
                <w:color w:val="000000"/>
                <w:sz w:val="16"/>
                <w:szCs w:val="16"/>
              </w:rPr>
            </w:pPr>
            <w:r w:rsidRPr="00AA17F0">
              <w:rPr>
                <w:rFonts w:ascii="Arial" w:eastAsia="Times New Roman" w:hAnsi="Arial" w:cs="Arial"/>
                <w:b/>
                <w:bCs/>
                <w:color w:val="000000"/>
                <w:sz w:val="16"/>
                <w:szCs w:val="16"/>
              </w:rPr>
              <w:t>Source</w:t>
            </w:r>
          </w:p>
        </w:tc>
        <w:tc>
          <w:tcPr>
            <w:tcW w:w="2369" w:type="pct"/>
            <w:tcBorders>
              <w:top w:val="outset" w:sz="6" w:space="0" w:color="auto"/>
              <w:left w:val="outset" w:sz="6" w:space="0" w:color="auto"/>
              <w:bottom w:val="outset" w:sz="6" w:space="0" w:color="auto"/>
              <w:right w:val="outset" w:sz="6" w:space="0" w:color="auto"/>
            </w:tcBorders>
            <w:noWrap/>
            <w:hideMark/>
          </w:tcPr>
          <w:p w:rsidR="00AA17F0" w:rsidRPr="00AA17F0" w:rsidRDefault="00AA17F0" w:rsidP="00AA17F0">
            <w:pPr>
              <w:spacing w:after="0" w:line="240" w:lineRule="auto"/>
              <w:jc w:val="center"/>
              <w:rPr>
                <w:rFonts w:ascii="Arial" w:eastAsia="Times New Roman" w:hAnsi="Arial" w:cs="Arial"/>
                <w:b/>
                <w:bCs/>
                <w:color w:val="000000"/>
                <w:sz w:val="16"/>
                <w:szCs w:val="16"/>
              </w:rPr>
            </w:pPr>
            <w:r w:rsidRPr="00AA17F0">
              <w:rPr>
                <w:rFonts w:ascii="Arial" w:eastAsia="Times New Roman" w:hAnsi="Arial" w:cs="Arial"/>
                <w:b/>
                <w:bCs/>
                <w:color w:val="000000"/>
                <w:sz w:val="16"/>
                <w:szCs w:val="16"/>
              </w:rPr>
              <w:t>Value</w:t>
            </w:r>
          </w:p>
        </w:tc>
      </w:tr>
      <w:tr w:rsidR="00AA17F0" w:rsidRPr="00AA17F0" w:rsidTr="00D2021E">
        <w:trPr>
          <w:gridAfter w:val="1"/>
          <w:tblCellSpacing w:w="15" w:type="dxa"/>
        </w:trPr>
        <w:tc>
          <w:tcPr>
            <w:tcW w:w="0" w:type="auto"/>
            <w:gridSpan w:val="2"/>
            <w:vMerge w:val="restart"/>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after="0" w:line="240" w:lineRule="auto"/>
              <w:rPr>
                <w:rFonts w:ascii="Arial" w:eastAsia="Times New Roman" w:hAnsi="Arial" w:cs="Arial"/>
                <w:color w:val="000000"/>
                <w:sz w:val="16"/>
                <w:szCs w:val="16"/>
              </w:rPr>
            </w:pPr>
            <w:r w:rsidRPr="00AA17F0">
              <w:rPr>
                <w:rFonts w:ascii="Arial" w:eastAsia="Times New Roman" w:hAnsi="Arial" w:cs="Arial"/>
                <w:color w:val="000000"/>
                <w:sz w:val="16"/>
                <w:szCs w:val="16"/>
              </w:rPr>
              <w:t>0001302-78-9</w:t>
            </w:r>
          </w:p>
        </w:tc>
        <w:tc>
          <w:tcPr>
            <w:tcW w:w="0" w:type="auto"/>
            <w:vMerge w:val="restart"/>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after="0" w:line="240" w:lineRule="auto"/>
              <w:rPr>
                <w:rFonts w:ascii="Arial" w:eastAsia="Times New Roman" w:hAnsi="Arial" w:cs="Arial"/>
                <w:color w:val="000000"/>
                <w:sz w:val="16"/>
                <w:szCs w:val="16"/>
              </w:rPr>
            </w:pPr>
            <w:r w:rsidRPr="00AA17F0">
              <w:rPr>
                <w:rFonts w:ascii="Arial" w:eastAsia="Times New Roman" w:hAnsi="Arial" w:cs="Arial"/>
                <w:color w:val="000000"/>
                <w:sz w:val="16"/>
                <w:szCs w:val="16"/>
              </w:rPr>
              <w:t>Bentonite</w:t>
            </w:r>
          </w:p>
        </w:tc>
        <w:tc>
          <w:tcPr>
            <w:tcW w:w="0" w:type="auto"/>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after="0" w:line="240" w:lineRule="auto"/>
              <w:rPr>
                <w:rFonts w:ascii="Arial" w:eastAsia="Times New Roman" w:hAnsi="Arial" w:cs="Arial"/>
                <w:color w:val="000000"/>
                <w:sz w:val="16"/>
                <w:szCs w:val="16"/>
              </w:rPr>
            </w:pPr>
            <w:r w:rsidRPr="00AA17F0">
              <w:rPr>
                <w:rFonts w:ascii="Arial" w:eastAsia="Times New Roman" w:hAnsi="Arial" w:cs="Arial"/>
                <w:color w:val="000000"/>
                <w:sz w:val="16"/>
                <w:szCs w:val="16"/>
              </w:rPr>
              <w:t>OSHA</w:t>
            </w:r>
          </w:p>
        </w:tc>
        <w:tc>
          <w:tcPr>
            <w:tcW w:w="0" w:type="auto"/>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after="0" w:line="240" w:lineRule="auto"/>
              <w:rPr>
                <w:rFonts w:ascii="Arial" w:eastAsia="Times New Roman" w:hAnsi="Arial" w:cs="Arial"/>
                <w:color w:val="000000"/>
                <w:sz w:val="16"/>
                <w:szCs w:val="16"/>
              </w:rPr>
            </w:pPr>
            <w:r w:rsidRPr="00AA17F0">
              <w:rPr>
                <w:rFonts w:ascii="Arial" w:eastAsia="Times New Roman" w:hAnsi="Arial" w:cs="Arial"/>
                <w:color w:val="000000"/>
                <w:sz w:val="16"/>
                <w:szCs w:val="16"/>
              </w:rPr>
              <w:t>No Established Limit  </w:t>
            </w:r>
          </w:p>
        </w:tc>
      </w:tr>
      <w:tr w:rsidR="00AA17F0" w:rsidRPr="00AA17F0" w:rsidTr="00D2021E">
        <w:trPr>
          <w:gridAfter w:val="1"/>
          <w:tblCellSpacing w:w="15"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AA17F0" w:rsidRPr="00AA17F0" w:rsidRDefault="00AA17F0" w:rsidP="00AA17F0">
            <w:pPr>
              <w:spacing w:after="0" w:line="240" w:lineRule="auto"/>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17F0" w:rsidRPr="00AA17F0" w:rsidRDefault="00AA17F0" w:rsidP="00AA17F0">
            <w:pPr>
              <w:spacing w:after="0" w:line="240" w:lineRule="auto"/>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after="0" w:line="240" w:lineRule="auto"/>
              <w:rPr>
                <w:rFonts w:ascii="Arial" w:eastAsia="Times New Roman" w:hAnsi="Arial" w:cs="Arial"/>
                <w:color w:val="000000"/>
                <w:sz w:val="16"/>
                <w:szCs w:val="16"/>
              </w:rPr>
            </w:pPr>
            <w:r w:rsidRPr="00AA17F0">
              <w:rPr>
                <w:rFonts w:ascii="Arial" w:eastAsia="Times New Roman" w:hAnsi="Arial" w:cs="Arial"/>
                <w:color w:val="000000"/>
                <w:sz w:val="16"/>
                <w:szCs w:val="16"/>
              </w:rPr>
              <w:t>ACGIH</w:t>
            </w:r>
          </w:p>
        </w:tc>
        <w:tc>
          <w:tcPr>
            <w:tcW w:w="0" w:type="auto"/>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after="0" w:line="240" w:lineRule="auto"/>
              <w:rPr>
                <w:rFonts w:ascii="Arial" w:eastAsia="Times New Roman" w:hAnsi="Arial" w:cs="Arial"/>
                <w:color w:val="000000"/>
                <w:sz w:val="16"/>
                <w:szCs w:val="16"/>
              </w:rPr>
            </w:pPr>
            <w:r w:rsidRPr="00AA17F0">
              <w:rPr>
                <w:rFonts w:ascii="Arial" w:eastAsia="Times New Roman" w:hAnsi="Arial" w:cs="Arial"/>
                <w:color w:val="000000"/>
                <w:sz w:val="16"/>
                <w:szCs w:val="16"/>
              </w:rPr>
              <w:t>No Established Limit  </w:t>
            </w:r>
          </w:p>
        </w:tc>
      </w:tr>
      <w:tr w:rsidR="00AA17F0" w:rsidRPr="00AA17F0" w:rsidTr="00D2021E">
        <w:trPr>
          <w:gridAfter w:val="1"/>
          <w:tblCellSpacing w:w="15"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AA17F0" w:rsidRPr="00AA17F0" w:rsidRDefault="00AA17F0" w:rsidP="00AA17F0">
            <w:pPr>
              <w:spacing w:after="0" w:line="240" w:lineRule="auto"/>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17F0" w:rsidRPr="00AA17F0" w:rsidRDefault="00AA17F0" w:rsidP="00AA17F0">
            <w:pPr>
              <w:spacing w:after="0" w:line="240" w:lineRule="auto"/>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after="0" w:line="240" w:lineRule="auto"/>
              <w:rPr>
                <w:rFonts w:ascii="Arial" w:eastAsia="Times New Roman" w:hAnsi="Arial" w:cs="Arial"/>
                <w:color w:val="000000"/>
                <w:sz w:val="16"/>
                <w:szCs w:val="16"/>
              </w:rPr>
            </w:pPr>
            <w:r w:rsidRPr="00AA17F0">
              <w:rPr>
                <w:rFonts w:ascii="Arial" w:eastAsia="Times New Roman" w:hAnsi="Arial" w:cs="Arial"/>
                <w:color w:val="000000"/>
                <w:sz w:val="16"/>
                <w:szCs w:val="16"/>
              </w:rPr>
              <w:t>NIOSH</w:t>
            </w:r>
          </w:p>
        </w:tc>
        <w:tc>
          <w:tcPr>
            <w:tcW w:w="0" w:type="auto"/>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after="0" w:line="240" w:lineRule="auto"/>
              <w:rPr>
                <w:rFonts w:ascii="Arial" w:eastAsia="Times New Roman" w:hAnsi="Arial" w:cs="Arial"/>
                <w:color w:val="000000"/>
                <w:sz w:val="16"/>
                <w:szCs w:val="16"/>
              </w:rPr>
            </w:pPr>
            <w:r w:rsidRPr="00AA17F0">
              <w:rPr>
                <w:rFonts w:ascii="Arial" w:eastAsia="Times New Roman" w:hAnsi="Arial" w:cs="Arial"/>
                <w:color w:val="000000"/>
                <w:sz w:val="16"/>
                <w:szCs w:val="16"/>
              </w:rPr>
              <w:t>No Established Limit  </w:t>
            </w:r>
          </w:p>
        </w:tc>
      </w:tr>
      <w:tr w:rsidR="00AA17F0" w:rsidRPr="00AA17F0" w:rsidTr="00D2021E">
        <w:trPr>
          <w:gridAfter w:val="1"/>
          <w:tblCellSpacing w:w="15"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AA17F0" w:rsidRPr="00AA17F0" w:rsidRDefault="00AA17F0" w:rsidP="00AA17F0">
            <w:pPr>
              <w:spacing w:after="0" w:line="240" w:lineRule="auto"/>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17F0" w:rsidRPr="00AA17F0" w:rsidRDefault="00AA17F0" w:rsidP="00AA17F0">
            <w:pPr>
              <w:spacing w:after="0" w:line="240" w:lineRule="auto"/>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after="0" w:line="240" w:lineRule="auto"/>
              <w:rPr>
                <w:rFonts w:ascii="Arial" w:eastAsia="Times New Roman" w:hAnsi="Arial" w:cs="Arial"/>
                <w:color w:val="000000"/>
                <w:sz w:val="16"/>
                <w:szCs w:val="16"/>
              </w:rPr>
            </w:pPr>
            <w:r w:rsidRPr="00AA17F0">
              <w:rPr>
                <w:rFonts w:ascii="Arial" w:eastAsia="Times New Roman" w:hAnsi="Arial" w:cs="Arial"/>
                <w:color w:val="000000"/>
                <w:sz w:val="16"/>
                <w:szCs w:val="16"/>
              </w:rPr>
              <w:t>Supplier</w:t>
            </w:r>
          </w:p>
        </w:tc>
        <w:tc>
          <w:tcPr>
            <w:tcW w:w="0" w:type="auto"/>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after="0" w:line="240" w:lineRule="auto"/>
              <w:rPr>
                <w:rFonts w:ascii="Arial" w:eastAsia="Times New Roman" w:hAnsi="Arial" w:cs="Arial"/>
                <w:color w:val="000000"/>
                <w:sz w:val="16"/>
                <w:szCs w:val="16"/>
              </w:rPr>
            </w:pPr>
            <w:r w:rsidRPr="00AA17F0">
              <w:rPr>
                <w:rFonts w:ascii="Arial" w:eastAsia="Times New Roman" w:hAnsi="Arial" w:cs="Arial"/>
                <w:color w:val="000000"/>
                <w:sz w:val="16"/>
                <w:szCs w:val="16"/>
              </w:rPr>
              <w:t>No Established Limit  </w:t>
            </w:r>
          </w:p>
        </w:tc>
      </w:tr>
      <w:tr w:rsidR="00AA17F0" w:rsidRPr="00AA17F0" w:rsidTr="00D2021E">
        <w:trPr>
          <w:gridAfter w:val="1"/>
          <w:tblCellSpacing w:w="15" w:type="dxa"/>
        </w:trPr>
        <w:tc>
          <w:tcPr>
            <w:tcW w:w="0" w:type="auto"/>
            <w:gridSpan w:val="2"/>
            <w:vMerge w:val="restart"/>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after="0" w:line="240" w:lineRule="auto"/>
              <w:rPr>
                <w:rFonts w:ascii="Arial" w:eastAsia="Times New Roman" w:hAnsi="Arial" w:cs="Arial"/>
                <w:color w:val="000000"/>
                <w:sz w:val="16"/>
                <w:szCs w:val="16"/>
              </w:rPr>
            </w:pPr>
            <w:r w:rsidRPr="00AA17F0">
              <w:rPr>
                <w:rFonts w:ascii="Arial" w:eastAsia="Times New Roman" w:hAnsi="Arial" w:cs="Arial"/>
                <w:color w:val="000000"/>
                <w:sz w:val="16"/>
                <w:szCs w:val="16"/>
              </w:rPr>
              <w:t>0014808-60-7</w:t>
            </w:r>
          </w:p>
        </w:tc>
        <w:tc>
          <w:tcPr>
            <w:tcW w:w="0" w:type="auto"/>
            <w:vMerge w:val="restart"/>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after="0" w:line="240" w:lineRule="auto"/>
              <w:rPr>
                <w:rFonts w:ascii="Arial" w:eastAsia="Times New Roman" w:hAnsi="Arial" w:cs="Arial"/>
                <w:color w:val="000000"/>
                <w:sz w:val="16"/>
                <w:szCs w:val="16"/>
              </w:rPr>
            </w:pPr>
            <w:r w:rsidRPr="00AA17F0">
              <w:rPr>
                <w:rFonts w:ascii="Arial" w:eastAsia="Times New Roman" w:hAnsi="Arial" w:cs="Arial"/>
                <w:color w:val="000000"/>
                <w:sz w:val="16"/>
                <w:szCs w:val="16"/>
              </w:rPr>
              <w:t>Quartz</w:t>
            </w:r>
          </w:p>
        </w:tc>
        <w:tc>
          <w:tcPr>
            <w:tcW w:w="0" w:type="auto"/>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after="0" w:line="240" w:lineRule="auto"/>
              <w:rPr>
                <w:rFonts w:ascii="Arial" w:eastAsia="Times New Roman" w:hAnsi="Arial" w:cs="Arial"/>
                <w:color w:val="000000"/>
                <w:sz w:val="16"/>
                <w:szCs w:val="16"/>
              </w:rPr>
            </w:pPr>
            <w:r w:rsidRPr="00AA17F0">
              <w:rPr>
                <w:rFonts w:ascii="Arial" w:eastAsia="Times New Roman" w:hAnsi="Arial" w:cs="Arial"/>
                <w:color w:val="000000"/>
                <w:sz w:val="16"/>
                <w:szCs w:val="16"/>
              </w:rPr>
              <w:t>OSHA</w:t>
            </w:r>
          </w:p>
        </w:tc>
        <w:tc>
          <w:tcPr>
            <w:tcW w:w="0" w:type="auto"/>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after="0" w:line="240" w:lineRule="auto"/>
              <w:rPr>
                <w:rFonts w:ascii="Arial" w:eastAsia="Times New Roman" w:hAnsi="Arial" w:cs="Arial"/>
                <w:color w:val="000000"/>
                <w:sz w:val="16"/>
                <w:szCs w:val="16"/>
              </w:rPr>
            </w:pPr>
            <w:r w:rsidRPr="00AA17F0">
              <w:rPr>
                <w:rFonts w:ascii="Arial" w:eastAsia="Times New Roman" w:hAnsi="Arial" w:cs="Arial"/>
                <w:color w:val="000000"/>
                <w:sz w:val="16"/>
                <w:szCs w:val="16"/>
              </w:rPr>
              <w:t>No Established Limit  </w:t>
            </w:r>
          </w:p>
        </w:tc>
      </w:tr>
      <w:tr w:rsidR="00AA17F0" w:rsidRPr="00AA17F0" w:rsidTr="00D2021E">
        <w:trPr>
          <w:gridAfter w:val="1"/>
          <w:tblCellSpacing w:w="15"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AA17F0" w:rsidRPr="00AA17F0" w:rsidRDefault="00AA17F0" w:rsidP="00AA17F0">
            <w:pPr>
              <w:spacing w:after="0" w:line="240" w:lineRule="auto"/>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17F0" w:rsidRPr="00AA17F0" w:rsidRDefault="00AA17F0" w:rsidP="00AA17F0">
            <w:pPr>
              <w:spacing w:after="0" w:line="240" w:lineRule="auto"/>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after="0" w:line="240" w:lineRule="auto"/>
              <w:rPr>
                <w:rFonts w:ascii="Arial" w:eastAsia="Times New Roman" w:hAnsi="Arial" w:cs="Arial"/>
                <w:color w:val="000000"/>
                <w:sz w:val="16"/>
                <w:szCs w:val="16"/>
              </w:rPr>
            </w:pPr>
            <w:r w:rsidRPr="00AA17F0">
              <w:rPr>
                <w:rFonts w:ascii="Arial" w:eastAsia="Times New Roman" w:hAnsi="Arial" w:cs="Arial"/>
                <w:color w:val="000000"/>
                <w:sz w:val="16"/>
                <w:szCs w:val="16"/>
              </w:rPr>
              <w:t>ACGIH</w:t>
            </w:r>
          </w:p>
        </w:tc>
        <w:tc>
          <w:tcPr>
            <w:tcW w:w="0" w:type="auto"/>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after="0" w:line="240" w:lineRule="auto"/>
              <w:rPr>
                <w:rFonts w:ascii="Arial" w:eastAsia="Times New Roman" w:hAnsi="Arial" w:cs="Arial"/>
                <w:color w:val="000000"/>
                <w:sz w:val="16"/>
                <w:szCs w:val="16"/>
              </w:rPr>
            </w:pPr>
            <w:r w:rsidRPr="00AA17F0">
              <w:rPr>
                <w:rFonts w:ascii="Arial" w:eastAsia="Times New Roman" w:hAnsi="Arial" w:cs="Arial"/>
                <w:color w:val="000000"/>
                <w:sz w:val="16"/>
                <w:szCs w:val="16"/>
              </w:rPr>
              <w:t>TWA: 0.025 mg/m3 A1, 1 </w:t>
            </w:r>
          </w:p>
        </w:tc>
      </w:tr>
      <w:tr w:rsidR="00AA17F0" w:rsidRPr="00AA17F0" w:rsidTr="00D2021E">
        <w:trPr>
          <w:gridAfter w:val="1"/>
          <w:tblCellSpacing w:w="15"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AA17F0" w:rsidRPr="00AA17F0" w:rsidRDefault="00AA17F0" w:rsidP="00AA17F0">
            <w:pPr>
              <w:spacing w:after="0" w:line="240" w:lineRule="auto"/>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17F0" w:rsidRPr="00AA17F0" w:rsidRDefault="00AA17F0" w:rsidP="00AA17F0">
            <w:pPr>
              <w:spacing w:after="0" w:line="240" w:lineRule="auto"/>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after="0" w:line="240" w:lineRule="auto"/>
              <w:rPr>
                <w:rFonts w:ascii="Arial" w:eastAsia="Times New Roman" w:hAnsi="Arial" w:cs="Arial"/>
                <w:color w:val="000000"/>
                <w:sz w:val="16"/>
                <w:szCs w:val="16"/>
              </w:rPr>
            </w:pPr>
            <w:r w:rsidRPr="00AA17F0">
              <w:rPr>
                <w:rFonts w:ascii="Arial" w:eastAsia="Times New Roman" w:hAnsi="Arial" w:cs="Arial"/>
                <w:color w:val="000000"/>
                <w:sz w:val="16"/>
                <w:szCs w:val="16"/>
              </w:rPr>
              <w:t>NIOSH</w:t>
            </w:r>
          </w:p>
        </w:tc>
        <w:tc>
          <w:tcPr>
            <w:tcW w:w="0" w:type="auto"/>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after="0" w:line="240" w:lineRule="auto"/>
              <w:rPr>
                <w:rFonts w:ascii="Arial" w:eastAsia="Times New Roman" w:hAnsi="Arial" w:cs="Arial"/>
                <w:color w:val="000000"/>
                <w:sz w:val="16"/>
                <w:szCs w:val="16"/>
              </w:rPr>
            </w:pPr>
            <w:r w:rsidRPr="00AA17F0">
              <w:rPr>
                <w:rFonts w:ascii="Arial" w:eastAsia="Times New Roman" w:hAnsi="Arial" w:cs="Arial"/>
                <w:color w:val="000000"/>
                <w:sz w:val="16"/>
                <w:szCs w:val="16"/>
              </w:rPr>
              <w:t>0.05 mg/m3 TWA (respirable)  </w:t>
            </w:r>
          </w:p>
        </w:tc>
      </w:tr>
      <w:tr w:rsidR="00AA17F0" w:rsidRPr="00AA17F0" w:rsidTr="00D2021E">
        <w:trPr>
          <w:gridAfter w:val="1"/>
          <w:tblCellSpacing w:w="15"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AA17F0" w:rsidRPr="00AA17F0" w:rsidRDefault="00AA17F0" w:rsidP="00AA17F0">
            <w:pPr>
              <w:spacing w:after="0" w:line="240" w:lineRule="auto"/>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17F0" w:rsidRPr="00AA17F0" w:rsidRDefault="00AA17F0" w:rsidP="00AA17F0">
            <w:pPr>
              <w:spacing w:after="0" w:line="240" w:lineRule="auto"/>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after="0" w:line="240" w:lineRule="auto"/>
              <w:rPr>
                <w:rFonts w:ascii="Arial" w:eastAsia="Times New Roman" w:hAnsi="Arial" w:cs="Arial"/>
                <w:color w:val="000000"/>
                <w:sz w:val="16"/>
                <w:szCs w:val="16"/>
              </w:rPr>
            </w:pPr>
            <w:r w:rsidRPr="00AA17F0">
              <w:rPr>
                <w:rFonts w:ascii="Arial" w:eastAsia="Times New Roman" w:hAnsi="Arial" w:cs="Arial"/>
                <w:color w:val="000000"/>
                <w:sz w:val="16"/>
                <w:szCs w:val="16"/>
              </w:rPr>
              <w:t>Supplier</w:t>
            </w:r>
          </w:p>
        </w:tc>
        <w:tc>
          <w:tcPr>
            <w:tcW w:w="0" w:type="auto"/>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after="0" w:line="240" w:lineRule="auto"/>
              <w:rPr>
                <w:rFonts w:ascii="Arial" w:eastAsia="Times New Roman" w:hAnsi="Arial" w:cs="Arial"/>
                <w:color w:val="000000"/>
                <w:sz w:val="16"/>
                <w:szCs w:val="16"/>
              </w:rPr>
            </w:pPr>
            <w:r w:rsidRPr="00AA17F0">
              <w:rPr>
                <w:rFonts w:ascii="Arial" w:eastAsia="Times New Roman" w:hAnsi="Arial" w:cs="Arial"/>
                <w:color w:val="000000"/>
                <w:sz w:val="16"/>
                <w:szCs w:val="16"/>
              </w:rPr>
              <w:t>No Established Limit  </w:t>
            </w:r>
          </w:p>
        </w:tc>
      </w:tr>
      <w:tr w:rsidR="00AA17F0" w:rsidRPr="00AA17F0" w:rsidTr="00D2021E">
        <w:trPr>
          <w:gridAfter w:val="1"/>
          <w:tblCellSpacing w:w="15" w:type="dxa"/>
        </w:trPr>
        <w:tc>
          <w:tcPr>
            <w:tcW w:w="0" w:type="auto"/>
            <w:gridSpan w:val="2"/>
            <w:vMerge w:val="restart"/>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after="0" w:line="240" w:lineRule="auto"/>
              <w:rPr>
                <w:rFonts w:ascii="Arial" w:eastAsia="Times New Roman" w:hAnsi="Arial" w:cs="Arial"/>
                <w:color w:val="000000"/>
                <w:sz w:val="16"/>
                <w:szCs w:val="16"/>
              </w:rPr>
            </w:pPr>
            <w:r w:rsidRPr="00AA17F0">
              <w:rPr>
                <w:rFonts w:ascii="Arial" w:eastAsia="Times New Roman" w:hAnsi="Arial" w:cs="Arial"/>
                <w:color w:val="000000"/>
                <w:sz w:val="16"/>
                <w:szCs w:val="16"/>
              </w:rPr>
              <w:t>0065997-17-3</w:t>
            </w:r>
          </w:p>
        </w:tc>
        <w:tc>
          <w:tcPr>
            <w:tcW w:w="0" w:type="auto"/>
            <w:vMerge w:val="restart"/>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after="0" w:line="240" w:lineRule="auto"/>
              <w:rPr>
                <w:rFonts w:ascii="Arial" w:eastAsia="Times New Roman" w:hAnsi="Arial" w:cs="Arial"/>
                <w:color w:val="000000"/>
                <w:sz w:val="16"/>
                <w:szCs w:val="16"/>
              </w:rPr>
            </w:pPr>
            <w:r w:rsidRPr="00AA17F0">
              <w:rPr>
                <w:rFonts w:ascii="Arial" w:eastAsia="Times New Roman" w:hAnsi="Arial" w:cs="Arial"/>
                <w:color w:val="000000"/>
                <w:sz w:val="16"/>
                <w:szCs w:val="16"/>
              </w:rPr>
              <w:t>Glass oxide, glass</w:t>
            </w:r>
          </w:p>
        </w:tc>
        <w:tc>
          <w:tcPr>
            <w:tcW w:w="0" w:type="auto"/>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after="0" w:line="240" w:lineRule="auto"/>
              <w:rPr>
                <w:rFonts w:ascii="Arial" w:eastAsia="Times New Roman" w:hAnsi="Arial" w:cs="Arial"/>
                <w:color w:val="000000"/>
                <w:sz w:val="16"/>
                <w:szCs w:val="16"/>
              </w:rPr>
            </w:pPr>
            <w:r w:rsidRPr="00AA17F0">
              <w:rPr>
                <w:rFonts w:ascii="Arial" w:eastAsia="Times New Roman" w:hAnsi="Arial" w:cs="Arial"/>
                <w:color w:val="000000"/>
                <w:sz w:val="16"/>
                <w:szCs w:val="16"/>
              </w:rPr>
              <w:t>OSHA</w:t>
            </w:r>
          </w:p>
        </w:tc>
        <w:tc>
          <w:tcPr>
            <w:tcW w:w="0" w:type="auto"/>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after="0" w:line="240" w:lineRule="auto"/>
              <w:rPr>
                <w:rFonts w:ascii="Arial" w:eastAsia="Times New Roman" w:hAnsi="Arial" w:cs="Arial"/>
                <w:color w:val="000000"/>
                <w:sz w:val="16"/>
                <w:szCs w:val="16"/>
              </w:rPr>
            </w:pPr>
            <w:r w:rsidRPr="00AA17F0">
              <w:rPr>
                <w:rFonts w:ascii="Arial" w:eastAsia="Times New Roman" w:hAnsi="Arial" w:cs="Arial"/>
                <w:color w:val="000000"/>
                <w:sz w:val="16"/>
                <w:szCs w:val="16"/>
              </w:rPr>
              <w:t>15 mg/m3 (as nuisance dust) 5 mg/m3 (respirable fraction) </w:t>
            </w:r>
          </w:p>
        </w:tc>
      </w:tr>
      <w:tr w:rsidR="00AA17F0" w:rsidRPr="00AA17F0" w:rsidTr="00D2021E">
        <w:trPr>
          <w:gridAfter w:val="1"/>
          <w:tblCellSpacing w:w="15"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AA17F0" w:rsidRPr="00AA17F0" w:rsidRDefault="00AA17F0" w:rsidP="00AA17F0">
            <w:pPr>
              <w:spacing w:after="0" w:line="240" w:lineRule="auto"/>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17F0" w:rsidRPr="00AA17F0" w:rsidRDefault="00AA17F0" w:rsidP="00AA17F0">
            <w:pPr>
              <w:spacing w:after="0" w:line="240" w:lineRule="auto"/>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after="0" w:line="240" w:lineRule="auto"/>
              <w:rPr>
                <w:rFonts w:ascii="Arial" w:eastAsia="Times New Roman" w:hAnsi="Arial" w:cs="Arial"/>
                <w:color w:val="000000"/>
                <w:sz w:val="16"/>
                <w:szCs w:val="16"/>
              </w:rPr>
            </w:pPr>
            <w:r w:rsidRPr="00AA17F0">
              <w:rPr>
                <w:rFonts w:ascii="Arial" w:eastAsia="Times New Roman" w:hAnsi="Arial" w:cs="Arial"/>
                <w:color w:val="000000"/>
                <w:sz w:val="16"/>
                <w:szCs w:val="16"/>
              </w:rPr>
              <w:t>ACGIH</w:t>
            </w:r>
          </w:p>
        </w:tc>
        <w:tc>
          <w:tcPr>
            <w:tcW w:w="0" w:type="auto"/>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after="0" w:line="240" w:lineRule="auto"/>
              <w:rPr>
                <w:rFonts w:ascii="Arial" w:eastAsia="Times New Roman" w:hAnsi="Arial" w:cs="Arial"/>
                <w:color w:val="000000"/>
                <w:sz w:val="16"/>
                <w:szCs w:val="16"/>
              </w:rPr>
            </w:pPr>
            <w:r w:rsidRPr="00AA17F0">
              <w:rPr>
                <w:rFonts w:ascii="Arial" w:eastAsia="Times New Roman" w:hAnsi="Arial" w:cs="Arial"/>
                <w:color w:val="000000"/>
                <w:sz w:val="16"/>
                <w:szCs w:val="16"/>
              </w:rPr>
              <w:t>10 mg/m3 (as nuisance dust) 5 mg/m3 (respirable fraction) </w:t>
            </w:r>
          </w:p>
        </w:tc>
      </w:tr>
      <w:tr w:rsidR="00AA17F0" w:rsidRPr="00AA17F0" w:rsidTr="00D2021E">
        <w:trPr>
          <w:gridAfter w:val="1"/>
          <w:tblCellSpacing w:w="15"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AA17F0" w:rsidRPr="00AA17F0" w:rsidRDefault="00AA17F0" w:rsidP="00AA17F0">
            <w:pPr>
              <w:spacing w:after="0" w:line="240" w:lineRule="auto"/>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17F0" w:rsidRPr="00AA17F0" w:rsidRDefault="00AA17F0" w:rsidP="00AA17F0">
            <w:pPr>
              <w:spacing w:after="0" w:line="240" w:lineRule="auto"/>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after="0" w:line="240" w:lineRule="auto"/>
              <w:rPr>
                <w:rFonts w:ascii="Arial" w:eastAsia="Times New Roman" w:hAnsi="Arial" w:cs="Arial"/>
                <w:color w:val="000000"/>
                <w:sz w:val="16"/>
                <w:szCs w:val="16"/>
              </w:rPr>
            </w:pPr>
            <w:r w:rsidRPr="00AA17F0">
              <w:rPr>
                <w:rFonts w:ascii="Arial" w:eastAsia="Times New Roman" w:hAnsi="Arial" w:cs="Arial"/>
                <w:color w:val="000000"/>
                <w:sz w:val="16"/>
                <w:szCs w:val="16"/>
              </w:rPr>
              <w:t>NIOSH</w:t>
            </w:r>
          </w:p>
        </w:tc>
        <w:tc>
          <w:tcPr>
            <w:tcW w:w="0" w:type="auto"/>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after="0" w:line="240" w:lineRule="auto"/>
              <w:rPr>
                <w:rFonts w:ascii="Arial" w:eastAsia="Times New Roman" w:hAnsi="Arial" w:cs="Arial"/>
                <w:color w:val="000000"/>
                <w:sz w:val="16"/>
                <w:szCs w:val="16"/>
              </w:rPr>
            </w:pPr>
            <w:r w:rsidRPr="00AA17F0">
              <w:rPr>
                <w:rFonts w:ascii="Arial" w:eastAsia="Times New Roman" w:hAnsi="Arial" w:cs="Arial"/>
                <w:color w:val="000000"/>
                <w:sz w:val="16"/>
                <w:szCs w:val="16"/>
              </w:rPr>
              <w:t>No Established Limit  </w:t>
            </w:r>
          </w:p>
        </w:tc>
      </w:tr>
      <w:tr w:rsidR="00AA17F0" w:rsidRPr="00AA17F0" w:rsidTr="00D2021E">
        <w:trPr>
          <w:gridAfter w:val="1"/>
          <w:tblCellSpacing w:w="15"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AA17F0" w:rsidRPr="00AA17F0" w:rsidRDefault="00AA17F0" w:rsidP="00AA17F0">
            <w:pPr>
              <w:spacing w:after="0" w:line="240" w:lineRule="auto"/>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17F0" w:rsidRPr="00AA17F0" w:rsidRDefault="00AA17F0" w:rsidP="00AA17F0">
            <w:pPr>
              <w:spacing w:after="0" w:line="240" w:lineRule="auto"/>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after="0" w:line="240" w:lineRule="auto"/>
              <w:rPr>
                <w:rFonts w:ascii="Arial" w:eastAsia="Times New Roman" w:hAnsi="Arial" w:cs="Arial"/>
                <w:color w:val="000000"/>
                <w:sz w:val="16"/>
                <w:szCs w:val="16"/>
              </w:rPr>
            </w:pPr>
            <w:r w:rsidRPr="00AA17F0">
              <w:rPr>
                <w:rFonts w:ascii="Arial" w:eastAsia="Times New Roman" w:hAnsi="Arial" w:cs="Arial"/>
                <w:color w:val="000000"/>
                <w:sz w:val="16"/>
                <w:szCs w:val="16"/>
              </w:rPr>
              <w:t>Supplier</w:t>
            </w:r>
          </w:p>
        </w:tc>
        <w:tc>
          <w:tcPr>
            <w:tcW w:w="0" w:type="auto"/>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after="0" w:line="240" w:lineRule="auto"/>
              <w:rPr>
                <w:rFonts w:ascii="Arial" w:eastAsia="Times New Roman" w:hAnsi="Arial" w:cs="Arial"/>
                <w:color w:val="000000"/>
                <w:sz w:val="16"/>
                <w:szCs w:val="16"/>
              </w:rPr>
            </w:pPr>
            <w:r w:rsidRPr="00AA17F0">
              <w:rPr>
                <w:rFonts w:ascii="Arial" w:eastAsia="Times New Roman" w:hAnsi="Arial" w:cs="Arial"/>
                <w:color w:val="000000"/>
                <w:sz w:val="16"/>
                <w:szCs w:val="16"/>
              </w:rPr>
              <w:t>No Established Limit  </w:t>
            </w:r>
          </w:p>
        </w:tc>
      </w:tr>
      <w:tr w:rsidR="00AA17F0" w:rsidRPr="00AA17F0" w:rsidTr="00D2021E">
        <w:tblPrEx>
          <w:tblBorders>
            <w:top w:val="none" w:sz="0" w:space="0" w:color="auto"/>
            <w:left w:val="none" w:sz="0" w:space="0" w:color="auto"/>
            <w:bottom w:val="none" w:sz="0" w:space="0" w:color="auto"/>
            <w:right w:val="none" w:sz="0" w:space="0" w:color="auto"/>
          </w:tblBorders>
        </w:tblPrEx>
        <w:trPr>
          <w:gridBefore w:val="1"/>
          <w:tblCellSpacing w:w="15" w:type="dxa"/>
        </w:trPr>
        <w:tc>
          <w:tcPr>
            <w:tcW w:w="0" w:type="auto"/>
            <w:gridSpan w:val="5"/>
            <w:vAlign w:val="center"/>
            <w:hideMark/>
          </w:tcPr>
          <w:p w:rsidR="00AA17F0" w:rsidRPr="00AA17F0" w:rsidRDefault="00D2021E" w:rsidP="00AA17F0">
            <w:pPr>
              <w:spacing w:after="0" w:line="240" w:lineRule="auto"/>
              <w:rPr>
                <w:rFonts w:ascii="Arial" w:eastAsia="Times New Roman" w:hAnsi="Arial" w:cs="Arial"/>
                <w:color w:val="000000"/>
                <w:sz w:val="20"/>
                <w:szCs w:val="20"/>
              </w:rPr>
            </w:pPr>
            <w:r>
              <w:t xml:space="preserve">The exposure limits for nuisance dust are: OSHA PEL: 15 mg/m3 (50 </w:t>
            </w:r>
            <w:proofErr w:type="spellStart"/>
            <w:r>
              <w:t>mppcf</w:t>
            </w:r>
            <w:proofErr w:type="spellEnd"/>
            <w:r>
              <w:t>*) TWA, ACGIH 10 mg/m3.</w:t>
            </w:r>
          </w:p>
        </w:tc>
      </w:tr>
      <w:tr w:rsidR="00AA17F0" w:rsidRPr="00AA17F0" w:rsidTr="00D2021E">
        <w:tblPrEx>
          <w:tblBorders>
            <w:top w:val="none" w:sz="0" w:space="0" w:color="auto"/>
            <w:left w:val="none" w:sz="0" w:space="0" w:color="auto"/>
            <w:bottom w:val="none" w:sz="0" w:space="0" w:color="auto"/>
            <w:right w:val="none" w:sz="0" w:space="0" w:color="auto"/>
          </w:tblBorders>
        </w:tblPrEx>
        <w:trPr>
          <w:gridBefore w:val="1"/>
          <w:tblCellSpacing w:w="15" w:type="dxa"/>
        </w:trPr>
        <w:tc>
          <w:tcPr>
            <w:tcW w:w="0" w:type="auto"/>
            <w:gridSpan w:val="5"/>
            <w:vAlign w:val="center"/>
            <w:hideMark/>
          </w:tcPr>
          <w:p w:rsidR="00AA17F0" w:rsidRPr="00AA17F0" w:rsidRDefault="00AA17F0" w:rsidP="00AA17F0">
            <w:pPr>
              <w:spacing w:after="0" w:line="240" w:lineRule="auto"/>
              <w:rPr>
                <w:rFonts w:ascii="Arial" w:eastAsia="Times New Roman" w:hAnsi="Arial" w:cs="Arial"/>
                <w:color w:val="000000"/>
                <w:sz w:val="20"/>
                <w:szCs w:val="20"/>
              </w:rPr>
            </w:pPr>
          </w:p>
        </w:tc>
      </w:tr>
    </w:tbl>
    <w:p w:rsidR="00AA17F0" w:rsidRPr="00AA17F0" w:rsidRDefault="00AA17F0" w:rsidP="00AA17F0">
      <w:pPr>
        <w:spacing w:after="0" w:line="240" w:lineRule="auto"/>
        <w:rPr>
          <w:rFonts w:ascii="Times New Roman" w:eastAsia="Times New Roman" w:hAnsi="Times New Roman" w:cs="Times New Roman"/>
          <w:vanish/>
          <w:sz w:val="24"/>
          <w:szCs w:val="24"/>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AA17F0" w:rsidRPr="00AA17F0" w:rsidTr="00AA17F0">
        <w:trPr>
          <w:tblCellSpacing w:w="15" w:type="dxa"/>
        </w:trPr>
        <w:tc>
          <w:tcPr>
            <w:tcW w:w="0" w:type="auto"/>
            <w:hideMark/>
          </w:tcPr>
          <w:p w:rsidR="00AA17F0" w:rsidRPr="00AA17F0" w:rsidRDefault="00AA17F0" w:rsidP="00AA17F0">
            <w:pPr>
              <w:spacing w:after="0" w:line="240" w:lineRule="auto"/>
              <w:rPr>
                <w:rFonts w:ascii="Arial" w:eastAsia="Times New Roman" w:hAnsi="Arial" w:cs="Arial"/>
                <w:b/>
                <w:bCs/>
                <w:color w:val="000000"/>
                <w:sz w:val="20"/>
                <w:szCs w:val="20"/>
              </w:rPr>
            </w:pPr>
            <w:r w:rsidRPr="00AA17F0">
              <w:rPr>
                <w:rFonts w:ascii="Arial" w:eastAsia="Times New Roman" w:hAnsi="Arial" w:cs="Arial"/>
                <w:b/>
                <w:bCs/>
                <w:color w:val="000000"/>
                <w:sz w:val="20"/>
                <w:szCs w:val="20"/>
              </w:rPr>
              <w:t>Carcinogen Data</w:t>
            </w:r>
          </w:p>
        </w:tc>
      </w:tr>
    </w:tbl>
    <w:p w:rsidR="00AA17F0" w:rsidRPr="00AA17F0" w:rsidRDefault="00AA17F0" w:rsidP="00AA17F0">
      <w:pPr>
        <w:spacing w:after="0" w:line="240" w:lineRule="auto"/>
        <w:rPr>
          <w:rFonts w:ascii="Times New Roman" w:eastAsia="Times New Roman" w:hAnsi="Times New Roman" w:cs="Times New Roman"/>
          <w:vanish/>
          <w:sz w:val="24"/>
          <w:szCs w:val="24"/>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86"/>
        <w:gridCol w:w="2618"/>
        <w:gridCol w:w="651"/>
        <w:gridCol w:w="5945"/>
      </w:tblGrid>
      <w:tr w:rsidR="00AA17F0" w:rsidRPr="00AA17F0" w:rsidTr="00AA17F0">
        <w:trPr>
          <w:tblCellSpacing w:w="15" w:type="dxa"/>
        </w:trPr>
        <w:tc>
          <w:tcPr>
            <w:tcW w:w="600" w:type="pct"/>
            <w:tcBorders>
              <w:top w:val="outset" w:sz="6" w:space="0" w:color="auto"/>
              <w:left w:val="outset" w:sz="6" w:space="0" w:color="auto"/>
              <w:bottom w:val="outset" w:sz="6" w:space="0" w:color="auto"/>
              <w:right w:val="outset" w:sz="6" w:space="0" w:color="auto"/>
            </w:tcBorders>
            <w:noWrap/>
            <w:hideMark/>
          </w:tcPr>
          <w:p w:rsidR="00AA17F0" w:rsidRPr="00AA17F0" w:rsidRDefault="00AA17F0" w:rsidP="00AA17F0">
            <w:pPr>
              <w:spacing w:after="0" w:line="240" w:lineRule="auto"/>
              <w:jc w:val="center"/>
              <w:rPr>
                <w:rFonts w:ascii="Arial" w:eastAsia="Times New Roman" w:hAnsi="Arial" w:cs="Arial"/>
                <w:b/>
                <w:bCs/>
                <w:color w:val="000000"/>
                <w:sz w:val="16"/>
                <w:szCs w:val="16"/>
              </w:rPr>
            </w:pPr>
            <w:r w:rsidRPr="00AA17F0">
              <w:rPr>
                <w:rFonts w:ascii="Arial" w:eastAsia="Times New Roman" w:hAnsi="Arial" w:cs="Arial"/>
                <w:b/>
                <w:bCs/>
                <w:color w:val="000000"/>
                <w:sz w:val="16"/>
                <w:szCs w:val="16"/>
              </w:rPr>
              <w:t>CAS No.</w:t>
            </w:r>
          </w:p>
        </w:tc>
        <w:tc>
          <w:tcPr>
            <w:tcW w:w="1250" w:type="pct"/>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after="0" w:line="240" w:lineRule="auto"/>
              <w:jc w:val="center"/>
              <w:rPr>
                <w:rFonts w:ascii="Arial" w:eastAsia="Times New Roman" w:hAnsi="Arial" w:cs="Arial"/>
                <w:b/>
                <w:bCs/>
                <w:color w:val="000000"/>
                <w:sz w:val="16"/>
                <w:szCs w:val="16"/>
              </w:rPr>
            </w:pPr>
            <w:r w:rsidRPr="00AA17F0">
              <w:rPr>
                <w:rFonts w:ascii="Arial" w:eastAsia="Times New Roman" w:hAnsi="Arial" w:cs="Arial"/>
                <w:b/>
                <w:bCs/>
                <w:color w:val="000000"/>
                <w:sz w:val="16"/>
                <w:szCs w:val="16"/>
              </w:rPr>
              <w:t>Ingredient</w:t>
            </w:r>
          </w:p>
        </w:tc>
        <w:tc>
          <w:tcPr>
            <w:tcW w:w="300" w:type="pct"/>
            <w:tcBorders>
              <w:top w:val="outset" w:sz="6" w:space="0" w:color="auto"/>
              <w:left w:val="outset" w:sz="6" w:space="0" w:color="auto"/>
              <w:bottom w:val="outset" w:sz="6" w:space="0" w:color="auto"/>
              <w:right w:val="outset" w:sz="6" w:space="0" w:color="auto"/>
            </w:tcBorders>
            <w:noWrap/>
            <w:hideMark/>
          </w:tcPr>
          <w:p w:rsidR="00AA17F0" w:rsidRPr="00AA17F0" w:rsidRDefault="00AA17F0" w:rsidP="00AA17F0">
            <w:pPr>
              <w:spacing w:after="0" w:line="240" w:lineRule="auto"/>
              <w:jc w:val="center"/>
              <w:rPr>
                <w:rFonts w:ascii="Arial" w:eastAsia="Times New Roman" w:hAnsi="Arial" w:cs="Arial"/>
                <w:b/>
                <w:bCs/>
                <w:color w:val="000000"/>
                <w:sz w:val="16"/>
                <w:szCs w:val="16"/>
              </w:rPr>
            </w:pPr>
            <w:r w:rsidRPr="00AA17F0">
              <w:rPr>
                <w:rFonts w:ascii="Arial" w:eastAsia="Times New Roman" w:hAnsi="Arial" w:cs="Arial"/>
                <w:b/>
                <w:bCs/>
                <w:color w:val="000000"/>
                <w:sz w:val="16"/>
                <w:szCs w:val="16"/>
              </w:rPr>
              <w:t>Source</w:t>
            </w:r>
          </w:p>
        </w:tc>
        <w:tc>
          <w:tcPr>
            <w:tcW w:w="3100" w:type="pct"/>
            <w:tcBorders>
              <w:top w:val="outset" w:sz="6" w:space="0" w:color="auto"/>
              <w:left w:val="outset" w:sz="6" w:space="0" w:color="auto"/>
              <w:bottom w:val="outset" w:sz="6" w:space="0" w:color="auto"/>
              <w:right w:val="outset" w:sz="6" w:space="0" w:color="auto"/>
            </w:tcBorders>
            <w:noWrap/>
            <w:hideMark/>
          </w:tcPr>
          <w:p w:rsidR="00AA17F0" w:rsidRPr="00AA17F0" w:rsidRDefault="00AA17F0" w:rsidP="00AA17F0">
            <w:pPr>
              <w:spacing w:after="0" w:line="240" w:lineRule="auto"/>
              <w:jc w:val="center"/>
              <w:rPr>
                <w:rFonts w:ascii="Arial" w:eastAsia="Times New Roman" w:hAnsi="Arial" w:cs="Arial"/>
                <w:b/>
                <w:bCs/>
                <w:color w:val="000000"/>
                <w:sz w:val="16"/>
                <w:szCs w:val="16"/>
              </w:rPr>
            </w:pPr>
            <w:r w:rsidRPr="00AA17F0">
              <w:rPr>
                <w:rFonts w:ascii="Arial" w:eastAsia="Times New Roman" w:hAnsi="Arial" w:cs="Arial"/>
                <w:b/>
                <w:bCs/>
                <w:color w:val="000000"/>
                <w:sz w:val="16"/>
                <w:szCs w:val="16"/>
              </w:rPr>
              <w:t>Value</w:t>
            </w:r>
          </w:p>
        </w:tc>
      </w:tr>
      <w:tr w:rsidR="00AA17F0" w:rsidRPr="00AA17F0" w:rsidTr="00AA17F0">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after="0" w:line="240" w:lineRule="auto"/>
              <w:rPr>
                <w:rFonts w:ascii="Arial" w:eastAsia="Times New Roman" w:hAnsi="Arial" w:cs="Arial"/>
                <w:color w:val="000000"/>
                <w:sz w:val="16"/>
                <w:szCs w:val="16"/>
              </w:rPr>
            </w:pPr>
            <w:r w:rsidRPr="00AA17F0">
              <w:rPr>
                <w:rFonts w:ascii="Arial" w:eastAsia="Times New Roman" w:hAnsi="Arial" w:cs="Arial"/>
                <w:color w:val="000000"/>
                <w:sz w:val="16"/>
                <w:szCs w:val="16"/>
              </w:rPr>
              <w:t>0001302-78-9</w:t>
            </w:r>
          </w:p>
        </w:tc>
        <w:tc>
          <w:tcPr>
            <w:tcW w:w="0" w:type="auto"/>
            <w:vMerge w:val="restart"/>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after="0" w:line="240" w:lineRule="auto"/>
              <w:rPr>
                <w:rFonts w:ascii="Arial" w:eastAsia="Times New Roman" w:hAnsi="Arial" w:cs="Arial"/>
                <w:color w:val="000000"/>
                <w:sz w:val="16"/>
                <w:szCs w:val="16"/>
              </w:rPr>
            </w:pPr>
            <w:r w:rsidRPr="00AA17F0">
              <w:rPr>
                <w:rFonts w:ascii="Arial" w:eastAsia="Times New Roman" w:hAnsi="Arial" w:cs="Arial"/>
                <w:color w:val="000000"/>
                <w:sz w:val="16"/>
                <w:szCs w:val="16"/>
              </w:rPr>
              <w:t>Bentonite</w:t>
            </w:r>
          </w:p>
        </w:tc>
        <w:tc>
          <w:tcPr>
            <w:tcW w:w="0" w:type="auto"/>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after="0" w:line="240" w:lineRule="auto"/>
              <w:rPr>
                <w:rFonts w:ascii="Arial" w:eastAsia="Times New Roman" w:hAnsi="Arial" w:cs="Arial"/>
                <w:color w:val="000000"/>
                <w:sz w:val="16"/>
                <w:szCs w:val="16"/>
              </w:rPr>
            </w:pPr>
            <w:r w:rsidRPr="00AA17F0">
              <w:rPr>
                <w:rFonts w:ascii="Arial" w:eastAsia="Times New Roman" w:hAnsi="Arial" w:cs="Arial"/>
                <w:color w:val="000000"/>
                <w:sz w:val="16"/>
                <w:szCs w:val="16"/>
              </w:rPr>
              <w:t>OSHA</w:t>
            </w:r>
          </w:p>
        </w:tc>
        <w:tc>
          <w:tcPr>
            <w:tcW w:w="0" w:type="auto"/>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after="0" w:line="240" w:lineRule="auto"/>
              <w:rPr>
                <w:rFonts w:ascii="Arial" w:eastAsia="Times New Roman" w:hAnsi="Arial" w:cs="Arial"/>
                <w:color w:val="000000"/>
                <w:sz w:val="16"/>
                <w:szCs w:val="16"/>
              </w:rPr>
            </w:pPr>
            <w:r w:rsidRPr="00AA17F0">
              <w:rPr>
                <w:rFonts w:ascii="Arial" w:eastAsia="Times New Roman" w:hAnsi="Arial" w:cs="Arial"/>
                <w:color w:val="000000"/>
                <w:sz w:val="16"/>
                <w:szCs w:val="16"/>
              </w:rPr>
              <w:t>Select Carcinogen: No </w:t>
            </w:r>
          </w:p>
        </w:tc>
      </w:tr>
      <w:tr w:rsidR="00AA17F0" w:rsidRPr="00AA17F0" w:rsidTr="00AA17F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A17F0" w:rsidRPr="00AA17F0" w:rsidRDefault="00AA17F0" w:rsidP="00AA17F0">
            <w:pPr>
              <w:spacing w:after="0" w:line="240" w:lineRule="auto"/>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17F0" w:rsidRPr="00AA17F0" w:rsidRDefault="00AA17F0" w:rsidP="00AA17F0">
            <w:pPr>
              <w:spacing w:after="0" w:line="240" w:lineRule="auto"/>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after="0" w:line="240" w:lineRule="auto"/>
              <w:rPr>
                <w:rFonts w:ascii="Arial" w:eastAsia="Times New Roman" w:hAnsi="Arial" w:cs="Arial"/>
                <w:color w:val="000000"/>
                <w:sz w:val="16"/>
                <w:szCs w:val="16"/>
              </w:rPr>
            </w:pPr>
            <w:r w:rsidRPr="00AA17F0">
              <w:rPr>
                <w:rFonts w:ascii="Arial" w:eastAsia="Times New Roman" w:hAnsi="Arial" w:cs="Arial"/>
                <w:color w:val="000000"/>
                <w:sz w:val="16"/>
                <w:szCs w:val="16"/>
              </w:rPr>
              <w:t>NTP</w:t>
            </w:r>
          </w:p>
        </w:tc>
        <w:tc>
          <w:tcPr>
            <w:tcW w:w="0" w:type="auto"/>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after="0" w:line="240" w:lineRule="auto"/>
              <w:rPr>
                <w:rFonts w:ascii="Arial" w:eastAsia="Times New Roman" w:hAnsi="Arial" w:cs="Arial"/>
                <w:color w:val="000000"/>
                <w:sz w:val="16"/>
                <w:szCs w:val="16"/>
              </w:rPr>
            </w:pPr>
            <w:r w:rsidRPr="00AA17F0">
              <w:rPr>
                <w:rFonts w:ascii="Arial" w:eastAsia="Times New Roman" w:hAnsi="Arial" w:cs="Arial"/>
                <w:color w:val="000000"/>
                <w:sz w:val="16"/>
                <w:szCs w:val="16"/>
              </w:rPr>
              <w:t>Known: No;  Suspected: No </w:t>
            </w:r>
          </w:p>
        </w:tc>
      </w:tr>
      <w:tr w:rsidR="00AA17F0" w:rsidRPr="00AA17F0" w:rsidTr="00AA17F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A17F0" w:rsidRPr="00AA17F0" w:rsidRDefault="00AA17F0" w:rsidP="00AA17F0">
            <w:pPr>
              <w:spacing w:after="0" w:line="240" w:lineRule="auto"/>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17F0" w:rsidRPr="00AA17F0" w:rsidRDefault="00AA17F0" w:rsidP="00AA17F0">
            <w:pPr>
              <w:spacing w:after="0" w:line="240" w:lineRule="auto"/>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after="0" w:line="240" w:lineRule="auto"/>
              <w:rPr>
                <w:rFonts w:ascii="Arial" w:eastAsia="Times New Roman" w:hAnsi="Arial" w:cs="Arial"/>
                <w:color w:val="000000"/>
                <w:sz w:val="16"/>
                <w:szCs w:val="16"/>
              </w:rPr>
            </w:pPr>
            <w:r w:rsidRPr="00AA17F0">
              <w:rPr>
                <w:rFonts w:ascii="Arial" w:eastAsia="Times New Roman" w:hAnsi="Arial" w:cs="Arial"/>
                <w:color w:val="000000"/>
                <w:sz w:val="16"/>
                <w:szCs w:val="16"/>
              </w:rPr>
              <w:t>IARC</w:t>
            </w:r>
          </w:p>
        </w:tc>
        <w:tc>
          <w:tcPr>
            <w:tcW w:w="0" w:type="auto"/>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after="0" w:line="240" w:lineRule="auto"/>
              <w:rPr>
                <w:rFonts w:ascii="Arial" w:eastAsia="Times New Roman" w:hAnsi="Arial" w:cs="Arial"/>
                <w:color w:val="000000"/>
                <w:sz w:val="16"/>
                <w:szCs w:val="16"/>
              </w:rPr>
            </w:pPr>
            <w:r w:rsidRPr="00AA17F0">
              <w:rPr>
                <w:rFonts w:ascii="Arial" w:eastAsia="Times New Roman" w:hAnsi="Arial" w:cs="Arial"/>
                <w:color w:val="000000"/>
                <w:sz w:val="16"/>
                <w:szCs w:val="16"/>
              </w:rPr>
              <w:t>Group 1: No;  Group 2a: No;  Group 2b: No;  Group 3: No;  Group 4: No; </w:t>
            </w:r>
          </w:p>
        </w:tc>
      </w:tr>
      <w:tr w:rsidR="00AA17F0" w:rsidRPr="00AA17F0" w:rsidTr="00AA17F0">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after="0" w:line="240" w:lineRule="auto"/>
              <w:rPr>
                <w:rFonts w:ascii="Arial" w:eastAsia="Times New Roman" w:hAnsi="Arial" w:cs="Arial"/>
                <w:color w:val="000000"/>
                <w:sz w:val="16"/>
                <w:szCs w:val="16"/>
              </w:rPr>
            </w:pPr>
            <w:r w:rsidRPr="00AA17F0">
              <w:rPr>
                <w:rFonts w:ascii="Arial" w:eastAsia="Times New Roman" w:hAnsi="Arial" w:cs="Arial"/>
                <w:color w:val="000000"/>
                <w:sz w:val="16"/>
                <w:szCs w:val="16"/>
              </w:rPr>
              <w:t>0014808-60-7</w:t>
            </w:r>
          </w:p>
        </w:tc>
        <w:tc>
          <w:tcPr>
            <w:tcW w:w="0" w:type="auto"/>
            <w:vMerge w:val="restart"/>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after="0" w:line="240" w:lineRule="auto"/>
              <w:rPr>
                <w:rFonts w:ascii="Arial" w:eastAsia="Times New Roman" w:hAnsi="Arial" w:cs="Arial"/>
                <w:color w:val="000000"/>
                <w:sz w:val="16"/>
                <w:szCs w:val="16"/>
              </w:rPr>
            </w:pPr>
            <w:r w:rsidRPr="00AA17F0">
              <w:rPr>
                <w:rFonts w:ascii="Arial" w:eastAsia="Times New Roman" w:hAnsi="Arial" w:cs="Arial"/>
                <w:color w:val="000000"/>
                <w:sz w:val="16"/>
                <w:szCs w:val="16"/>
              </w:rPr>
              <w:t>Quartz</w:t>
            </w:r>
          </w:p>
        </w:tc>
        <w:tc>
          <w:tcPr>
            <w:tcW w:w="0" w:type="auto"/>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after="0" w:line="240" w:lineRule="auto"/>
              <w:rPr>
                <w:rFonts w:ascii="Arial" w:eastAsia="Times New Roman" w:hAnsi="Arial" w:cs="Arial"/>
                <w:color w:val="000000"/>
                <w:sz w:val="16"/>
                <w:szCs w:val="16"/>
              </w:rPr>
            </w:pPr>
            <w:r w:rsidRPr="00AA17F0">
              <w:rPr>
                <w:rFonts w:ascii="Arial" w:eastAsia="Times New Roman" w:hAnsi="Arial" w:cs="Arial"/>
                <w:color w:val="000000"/>
                <w:sz w:val="16"/>
                <w:szCs w:val="16"/>
              </w:rPr>
              <w:t>OSHA</w:t>
            </w:r>
          </w:p>
        </w:tc>
        <w:tc>
          <w:tcPr>
            <w:tcW w:w="0" w:type="auto"/>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after="0" w:line="240" w:lineRule="auto"/>
              <w:rPr>
                <w:rFonts w:ascii="Arial" w:eastAsia="Times New Roman" w:hAnsi="Arial" w:cs="Arial"/>
                <w:color w:val="000000"/>
                <w:sz w:val="16"/>
                <w:szCs w:val="16"/>
              </w:rPr>
            </w:pPr>
            <w:r w:rsidRPr="00AA17F0">
              <w:rPr>
                <w:rFonts w:ascii="Arial" w:eastAsia="Times New Roman" w:hAnsi="Arial" w:cs="Arial"/>
                <w:color w:val="000000"/>
                <w:sz w:val="16"/>
                <w:szCs w:val="16"/>
              </w:rPr>
              <w:t>Select Carcinogen: No </w:t>
            </w:r>
          </w:p>
        </w:tc>
      </w:tr>
      <w:tr w:rsidR="00AA17F0" w:rsidRPr="00AA17F0" w:rsidTr="00AA17F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A17F0" w:rsidRPr="00AA17F0" w:rsidRDefault="00AA17F0" w:rsidP="00AA17F0">
            <w:pPr>
              <w:spacing w:after="0" w:line="240" w:lineRule="auto"/>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17F0" w:rsidRPr="00AA17F0" w:rsidRDefault="00AA17F0" w:rsidP="00AA17F0">
            <w:pPr>
              <w:spacing w:after="0" w:line="240" w:lineRule="auto"/>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after="0" w:line="240" w:lineRule="auto"/>
              <w:rPr>
                <w:rFonts w:ascii="Arial" w:eastAsia="Times New Roman" w:hAnsi="Arial" w:cs="Arial"/>
                <w:color w:val="000000"/>
                <w:sz w:val="16"/>
                <w:szCs w:val="16"/>
              </w:rPr>
            </w:pPr>
            <w:r w:rsidRPr="00AA17F0">
              <w:rPr>
                <w:rFonts w:ascii="Arial" w:eastAsia="Times New Roman" w:hAnsi="Arial" w:cs="Arial"/>
                <w:color w:val="000000"/>
                <w:sz w:val="16"/>
                <w:szCs w:val="16"/>
              </w:rPr>
              <w:t>NTP</w:t>
            </w:r>
          </w:p>
        </w:tc>
        <w:tc>
          <w:tcPr>
            <w:tcW w:w="0" w:type="auto"/>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after="0" w:line="240" w:lineRule="auto"/>
              <w:rPr>
                <w:rFonts w:ascii="Arial" w:eastAsia="Times New Roman" w:hAnsi="Arial" w:cs="Arial"/>
                <w:color w:val="000000"/>
                <w:sz w:val="16"/>
                <w:szCs w:val="16"/>
              </w:rPr>
            </w:pPr>
            <w:r w:rsidRPr="00AA17F0">
              <w:rPr>
                <w:rFonts w:ascii="Arial" w:eastAsia="Times New Roman" w:hAnsi="Arial" w:cs="Arial"/>
                <w:color w:val="000000"/>
                <w:sz w:val="16"/>
                <w:szCs w:val="16"/>
              </w:rPr>
              <w:t>Known: Yes;  Suspected: No </w:t>
            </w:r>
          </w:p>
        </w:tc>
      </w:tr>
      <w:tr w:rsidR="00AA17F0" w:rsidRPr="00AA17F0" w:rsidTr="00AA17F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A17F0" w:rsidRPr="00AA17F0" w:rsidRDefault="00AA17F0" w:rsidP="00AA17F0">
            <w:pPr>
              <w:spacing w:after="0" w:line="240" w:lineRule="auto"/>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17F0" w:rsidRPr="00AA17F0" w:rsidRDefault="00AA17F0" w:rsidP="00AA17F0">
            <w:pPr>
              <w:spacing w:after="0" w:line="240" w:lineRule="auto"/>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after="0" w:line="240" w:lineRule="auto"/>
              <w:rPr>
                <w:rFonts w:ascii="Arial" w:eastAsia="Times New Roman" w:hAnsi="Arial" w:cs="Arial"/>
                <w:color w:val="000000"/>
                <w:sz w:val="16"/>
                <w:szCs w:val="16"/>
              </w:rPr>
            </w:pPr>
            <w:r w:rsidRPr="00AA17F0">
              <w:rPr>
                <w:rFonts w:ascii="Arial" w:eastAsia="Times New Roman" w:hAnsi="Arial" w:cs="Arial"/>
                <w:color w:val="000000"/>
                <w:sz w:val="16"/>
                <w:szCs w:val="16"/>
              </w:rPr>
              <w:t>IARC</w:t>
            </w:r>
          </w:p>
        </w:tc>
        <w:tc>
          <w:tcPr>
            <w:tcW w:w="0" w:type="auto"/>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after="0" w:line="240" w:lineRule="auto"/>
              <w:rPr>
                <w:rFonts w:ascii="Arial" w:eastAsia="Times New Roman" w:hAnsi="Arial" w:cs="Arial"/>
                <w:color w:val="000000"/>
                <w:sz w:val="16"/>
                <w:szCs w:val="16"/>
              </w:rPr>
            </w:pPr>
            <w:r w:rsidRPr="00AA17F0">
              <w:rPr>
                <w:rFonts w:ascii="Arial" w:eastAsia="Times New Roman" w:hAnsi="Arial" w:cs="Arial"/>
                <w:color w:val="000000"/>
                <w:sz w:val="16"/>
                <w:szCs w:val="16"/>
              </w:rPr>
              <w:t>Group 1: Yes;  Group 2a: No;  Group 2b: No;  Group 3: No;  Group 4: No; </w:t>
            </w:r>
          </w:p>
        </w:tc>
      </w:tr>
      <w:tr w:rsidR="00AA17F0" w:rsidRPr="00AA17F0" w:rsidTr="00AA17F0">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after="0" w:line="240" w:lineRule="auto"/>
              <w:rPr>
                <w:rFonts w:ascii="Arial" w:eastAsia="Times New Roman" w:hAnsi="Arial" w:cs="Arial"/>
                <w:color w:val="000000"/>
                <w:sz w:val="16"/>
                <w:szCs w:val="16"/>
              </w:rPr>
            </w:pPr>
            <w:r w:rsidRPr="00AA17F0">
              <w:rPr>
                <w:rFonts w:ascii="Arial" w:eastAsia="Times New Roman" w:hAnsi="Arial" w:cs="Arial"/>
                <w:color w:val="000000"/>
                <w:sz w:val="16"/>
                <w:szCs w:val="16"/>
              </w:rPr>
              <w:t>0065997-17-3</w:t>
            </w:r>
          </w:p>
        </w:tc>
        <w:tc>
          <w:tcPr>
            <w:tcW w:w="0" w:type="auto"/>
            <w:vMerge w:val="restart"/>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after="0" w:line="240" w:lineRule="auto"/>
              <w:rPr>
                <w:rFonts w:ascii="Arial" w:eastAsia="Times New Roman" w:hAnsi="Arial" w:cs="Arial"/>
                <w:color w:val="000000"/>
                <w:sz w:val="16"/>
                <w:szCs w:val="16"/>
              </w:rPr>
            </w:pPr>
            <w:r w:rsidRPr="00AA17F0">
              <w:rPr>
                <w:rFonts w:ascii="Arial" w:eastAsia="Times New Roman" w:hAnsi="Arial" w:cs="Arial"/>
                <w:color w:val="000000"/>
                <w:sz w:val="16"/>
                <w:szCs w:val="16"/>
              </w:rPr>
              <w:t>Glass oxide, glass</w:t>
            </w:r>
          </w:p>
        </w:tc>
        <w:tc>
          <w:tcPr>
            <w:tcW w:w="0" w:type="auto"/>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after="0" w:line="240" w:lineRule="auto"/>
              <w:rPr>
                <w:rFonts w:ascii="Arial" w:eastAsia="Times New Roman" w:hAnsi="Arial" w:cs="Arial"/>
                <w:color w:val="000000"/>
                <w:sz w:val="16"/>
                <w:szCs w:val="16"/>
              </w:rPr>
            </w:pPr>
            <w:r w:rsidRPr="00AA17F0">
              <w:rPr>
                <w:rFonts w:ascii="Arial" w:eastAsia="Times New Roman" w:hAnsi="Arial" w:cs="Arial"/>
                <w:color w:val="000000"/>
                <w:sz w:val="16"/>
                <w:szCs w:val="16"/>
              </w:rPr>
              <w:t>OSHA</w:t>
            </w:r>
          </w:p>
        </w:tc>
        <w:tc>
          <w:tcPr>
            <w:tcW w:w="0" w:type="auto"/>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after="0" w:line="240" w:lineRule="auto"/>
              <w:rPr>
                <w:rFonts w:ascii="Arial" w:eastAsia="Times New Roman" w:hAnsi="Arial" w:cs="Arial"/>
                <w:color w:val="000000"/>
                <w:sz w:val="16"/>
                <w:szCs w:val="16"/>
              </w:rPr>
            </w:pPr>
            <w:r w:rsidRPr="00AA17F0">
              <w:rPr>
                <w:rFonts w:ascii="Arial" w:eastAsia="Times New Roman" w:hAnsi="Arial" w:cs="Arial"/>
                <w:color w:val="000000"/>
                <w:sz w:val="16"/>
                <w:szCs w:val="16"/>
              </w:rPr>
              <w:t>Select Carcinogen: No </w:t>
            </w:r>
          </w:p>
        </w:tc>
      </w:tr>
      <w:tr w:rsidR="00AA17F0" w:rsidRPr="00AA17F0" w:rsidTr="00AA17F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A17F0" w:rsidRPr="00AA17F0" w:rsidRDefault="00AA17F0" w:rsidP="00AA17F0">
            <w:pPr>
              <w:spacing w:after="0" w:line="240" w:lineRule="auto"/>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17F0" w:rsidRPr="00AA17F0" w:rsidRDefault="00AA17F0" w:rsidP="00AA17F0">
            <w:pPr>
              <w:spacing w:after="0" w:line="240" w:lineRule="auto"/>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after="0" w:line="240" w:lineRule="auto"/>
              <w:rPr>
                <w:rFonts w:ascii="Arial" w:eastAsia="Times New Roman" w:hAnsi="Arial" w:cs="Arial"/>
                <w:color w:val="000000"/>
                <w:sz w:val="16"/>
                <w:szCs w:val="16"/>
              </w:rPr>
            </w:pPr>
            <w:r w:rsidRPr="00AA17F0">
              <w:rPr>
                <w:rFonts w:ascii="Arial" w:eastAsia="Times New Roman" w:hAnsi="Arial" w:cs="Arial"/>
                <w:color w:val="000000"/>
                <w:sz w:val="16"/>
                <w:szCs w:val="16"/>
              </w:rPr>
              <w:t>NTP</w:t>
            </w:r>
          </w:p>
        </w:tc>
        <w:tc>
          <w:tcPr>
            <w:tcW w:w="0" w:type="auto"/>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after="0" w:line="240" w:lineRule="auto"/>
              <w:rPr>
                <w:rFonts w:ascii="Arial" w:eastAsia="Times New Roman" w:hAnsi="Arial" w:cs="Arial"/>
                <w:color w:val="000000"/>
                <w:sz w:val="16"/>
                <w:szCs w:val="16"/>
              </w:rPr>
            </w:pPr>
            <w:r w:rsidRPr="00AA17F0">
              <w:rPr>
                <w:rFonts w:ascii="Arial" w:eastAsia="Times New Roman" w:hAnsi="Arial" w:cs="Arial"/>
                <w:color w:val="000000"/>
                <w:sz w:val="16"/>
                <w:szCs w:val="16"/>
              </w:rPr>
              <w:t>Known: No;  Suspected: No </w:t>
            </w:r>
          </w:p>
        </w:tc>
      </w:tr>
      <w:tr w:rsidR="00AA17F0" w:rsidRPr="00AA17F0" w:rsidTr="00AA17F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A17F0" w:rsidRPr="00AA17F0" w:rsidRDefault="00AA17F0" w:rsidP="00AA17F0">
            <w:pPr>
              <w:spacing w:after="0" w:line="240" w:lineRule="auto"/>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17F0" w:rsidRPr="00AA17F0" w:rsidRDefault="00AA17F0" w:rsidP="00AA17F0">
            <w:pPr>
              <w:spacing w:after="0" w:line="240" w:lineRule="auto"/>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after="0" w:line="240" w:lineRule="auto"/>
              <w:rPr>
                <w:rFonts w:ascii="Arial" w:eastAsia="Times New Roman" w:hAnsi="Arial" w:cs="Arial"/>
                <w:color w:val="000000"/>
                <w:sz w:val="16"/>
                <w:szCs w:val="16"/>
              </w:rPr>
            </w:pPr>
            <w:r w:rsidRPr="00AA17F0">
              <w:rPr>
                <w:rFonts w:ascii="Arial" w:eastAsia="Times New Roman" w:hAnsi="Arial" w:cs="Arial"/>
                <w:color w:val="000000"/>
                <w:sz w:val="16"/>
                <w:szCs w:val="16"/>
              </w:rPr>
              <w:t>IARC</w:t>
            </w:r>
          </w:p>
        </w:tc>
        <w:tc>
          <w:tcPr>
            <w:tcW w:w="0" w:type="auto"/>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after="0" w:line="240" w:lineRule="auto"/>
              <w:rPr>
                <w:rFonts w:ascii="Arial" w:eastAsia="Times New Roman" w:hAnsi="Arial" w:cs="Arial"/>
                <w:color w:val="000000"/>
                <w:sz w:val="16"/>
                <w:szCs w:val="16"/>
              </w:rPr>
            </w:pPr>
            <w:r w:rsidRPr="00AA17F0">
              <w:rPr>
                <w:rFonts w:ascii="Arial" w:eastAsia="Times New Roman" w:hAnsi="Arial" w:cs="Arial"/>
                <w:color w:val="000000"/>
                <w:sz w:val="16"/>
                <w:szCs w:val="16"/>
              </w:rPr>
              <w:t>Group 1: No;  Group 2a: No;  Group 2b: No;  Group 3: No;  Group 4: No; </w:t>
            </w:r>
          </w:p>
        </w:tc>
      </w:tr>
    </w:tbl>
    <w:p w:rsidR="00AA17F0" w:rsidRPr="00AA17F0" w:rsidRDefault="00AA17F0" w:rsidP="00AA17F0">
      <w:pPr>
        <w:spacing w:after="0" w:line="240" w:lineRule="auto"/>
        <w:rPr>
          <w:rFonts w:ascii="Times New Roman" w:eastAsia="Times New Roman" w:hAnsi="Times New Roman" w:cs="Times New Roman"/>
          <w:sz w:val="24"/>
          <w:szCs w:val="24"/>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AA17F0" w:rsidRPr="00AA17F0" w:rsidTr="00AA17F0">
        <w:trPr>
          <w:tblCellSpacing w:w="15" w:type="dxa"/>
        </w:trPr>
        <w:tc>
          <w:tcPr>
            <w:tcW w:w="1100" w:type="pct"/>
            <w:hideMark/>
          </w:tcPr>
          <w:p w:rsidR="00AA17F0" w:rsidRPr="00AA17F0" w:rsidRDefault="00AA17F0" w:rsidP="00AA17F0">
            <w:pPr>
              <w:spacing w:after="0" w:line="240" w:lineRule="auto"/>
              <w:rPr>
                <w:rFonts w:ascii="Arial" w:eastAsia="Times New Roman" w:hAnsi="Arial" w:cs="Arial"/>
                <w:b/>
                <w:bCs/>
                <w:color w:val="000000"/>
                <w:sz w:val="20"/>
                <w:szCs w:val="20"/>
              </w:rPr>
            </w:pPr>
            <w:r w:rsidRPr="00AA17F0">
              <w:rPr>
                <w:rFonts w:ascii="Arial" w:eastAsia="Times New Roman" w:hAnsi="Arial" w:cs="Arial"/>
                <w:b/>
                <w:bCs/>
                <w:color w:val="000000"/>
                <w:sz w:val="20"/>
                <w:szCs w:val="20"/>
              </w:rPr>
              <w:t>8.2. Exposure controls</w:t>
            </w:r>
          </w:p>
        </w:tc>
        <w:tc>
          <w:tcPr>
            <w:tcW w:w="0" w:type="auto"/>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 </w:t>
            </w:r>
          </w:p>
        </w:tc>
      </w:tr>
      <w:tr w:rsidR="00AA17F0" w:rsidRPr="00AA17F0" w:rsidTr="00AA17F0">
        <w:trPr>
          <w:tblCellSpacing w:w="15" w:type="dxa"/>
        </w:trPr>
        <w:tc>
          <w:tcPr>
            <w:tcW w:w="1100" w:type="pct"/>
            <w:hideMark/>
          </w:tcPr>
          <w:p w:rsidR="00AA17F0" w:rsidRPr="00AA17F0" w:rsidRDefault="00AA17F0" w:rsidP="00AA17F0">
            <w:pPr>
              <w:spacing w:after="0" w:line="240" w:lineRule="auto"/>
              <w:rPr>
                <w:rFonts w:ascii="Arial" w:eastAsia="Times New Roman" w:hAnsi="Arial" w:cs="Arial"/>
                <w:b/>
                <w:bCs/>
                <w:color w:val="000000"/>
                <w:sz w:val="20"/>
                <w:szCs w:val="20"/>
              </w:rPr>
            </w:pPr>
            <w:r w:rsidRPr="00AA17F0">
              <w:rPr>
                <w:rFonts w:ascii="Arial" w:eastAsia="Times New Roman" w:hAnsi="Arial" w:cs="Arial"/>
                <w:b/>
                <w:bCs/>
                <w:color w:val="000000"/>
                <w:sz w:val="20"/>
                <w:szCs w:val="20"/>
              </w:rPr>
              <w:t>Respiratory</w:t>
            </w:r>
          </w:p>
        </w:tc>
        <w:tc>
          <w:tcPr>
            <w:tcW w:w="0" w:type="auto"/>
            <w:hideMark/>
          </w:tcPr>
          <w:p w:rsidR="00AA17F0" w:rsidRPr="00AA17F0" w:rsidRDefault="00D2021E" w:rsidP="00AA17F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Where dust levels exceed the TLV, use </w:t>
            </w:r>
            <w:r w:rsidR="00AA17F0" w:rsidRPr="00AA17F0">
              <w:rPr>
                <w:rFonts w:ascii="Arial" w:eastAsia="Times New Roman" w:hAnsi="Arial" w:cs="Arial"/>
                <w:color w:val="000000"/>
                <w:sz w:val="20"/>
                <w:szCs w:val="20"/>
              </w:rPr>
              <w:t>NIOSH approved air supplied or self contained respirator.  </w:t>
            </w:r>
          </w:p>
        </w:tc>
      </w:tr>
      <w:tr w:rsidR="00AA17F0" w:rsidRPr="00AA17F0" w:rsidTr="00AA17F0">
        <w:trPr>
          <w:tblCellSpacing w:w="15" w:type="dxa"/>
        </w:trPr>
        <w:tc>
          <w:tcPr>
            <w:tcW w:w="1100" w:type="pct"/>
            <w:hideMark/>
          </w:tcPr>
          <w:p w:rsidR="00AA17F0" w:rsidRPr="00AA17F0" w:rsidRDefault="00AA17F0" w:rsidP="00AA17F0">
            <w:pPr>
              <w:spacing w:after="0" w:line="240" w:lineRule="auto"/>
              <w:rPr>
                <w:rFonts w:ascii="Arial" w:eastAsia="Times New Roman" w:hAnsi="Arial" w:cs="Arial"/>
                <w:b/>
                <w:bCs/>
                <w:color w:val="000000"/>
                <w:sz w:val="20"/>
                <w:szCs w:val="20"/>
              </w:rPr>
            </w:pPr>
            <w:r w:rsidRPr="00AA17F0">
              <w:rPr>
                <w:rFonts w:ascii="Arial" w:eastAsia="Times New Roman" w:hAnsi="Arial" w:cs="Arial"/>
                <w:b/>
                <w:bCs/>
                <w:color w:val="000000"/>
                <w:sz w:val="20"/>
                <w:szCs w:val="20"/>
              </w:rPr>
              <w:t>Eyes</w:t>
            </w:r>
          </w:p>
        </w:tc>
        <w:tc>
          <w:tcPr>
            <w:tcW w:w="0" w:type="auto"/>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Eye Protection Safety glasses with side shield goggles.  </w:t>
            </w:r>
          </w:p>
        </w:tc>
      </w:tr>
      <w:tr w:rsidR="00AA17F0" w:rsidRPr="00AA17F0" w:rsidTr="00AA17F0">
        <w:trPr>
          <w:tblCellSpacing w:w="15" w:type="dxa"/>
        </w:trPr>
        <w:tc>
          <w:tcPr>
            <w:tcW w:w="1100" w:type="pct"/>
            <w:hideMark/>
          </w:tcPr>
          <w:p w:rsidR="00AA17F0" w:rsidRPr="00AA17F0" w:rsidRDefault="00AA17F0" w:rsidP="00AA17F0">
            <w:pPr>
              <w:spacing w:after="0" w:line="240" w:lineRule="auto"/>
              <w:rPr>
                <w:rFonts w:ascii="Arial" w:eastAsia="Times New Roman" w:hAnsi="Arial" w:cs="Arial"/>
                <w:b/>
                <w:bCs/>
                <w:color w:val="000000"/>
                <w:sz w:val="20"/>
                <w:szCs w:val="20"/>
              </w:rPr>
            </w:pPr>
            <w:r w:rsidRPr="00AA17F0">
              <w:rPr>
                <w:rFonts w:ascii="Arial" w:eastAsia="Times New Roman" w:hAnsi="Arial" w:cs="Arial"/>
                <w:b/>
                <w:bCs/>
                <w:color w:val="000000"/>
                <w:sz w:val="20"/>
                <w:szCs w:val="20"/>
              </w:rPr>
              <w:t>Skin</w:t>
            </w:r>
          </w:p>
        </w:tc>
        <w:tc>
          <w:tcPr>
            <w:tcW w:w="0" w:type="auto"/>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Other Protective Clothing or Equipment Work aprons or smocks are recommended. Wear loose fitting long sleeved clothing. Protective Gloves and barrier creams if necessary.  </w:t>
            </w:r>
          </w:p>
        </w:tc>
      </w:tr>
      <w:tr w:rsidR="00AA17F0" w:rsidRPr="00AA17F0" w:rsidTr="00AA17F0">
        <w:trPr>
          <w:tblCellSpacing w:w="15" w:type="dxa"/>
        </w:trPr>
        <w:tc>
          <w:tcPr>
            <w:tcW w:w="1100" w:type="pct"/>
            <w:hideMark/>
          </w:tcPr>
          <w:p w:rsidR="00AA17F0" w:rsidRPr="00AA17F0" w:rsidRDefault="00AA17F0" w:rsidP="00AA17F0">
            <w:pPr>
              <w:spacing w:after="0" w:line="240" w:lineRule="auto"/>
              <w:rPr>
                <w:rFonts w:ascii="Arial" w:eastAsia="Times New Roman" w:hAnsi="Arial" w:cs="Arial"/>
                <w:b/>
                <w:bCs/>
                <w:color w:val="000000"/>
                <w:sz w:val="20"/>
                <w:szCs w:val="20"/>
              </w:rPr>
            </w:pPr>
            <w:r w:rsidRPr="00AA17F0">
              <w:rPr>
                <w:rFonts w:ascii="Arial" w:eastAsia="Times New Roman" w:hAnsi="Arial" w:cs="Arial"/>
                <w:b/>
                <w:bCs/>
                <w:color w:val="000000"/>
                <w:sz w:val="20"/>
                <w:szCs w:val="20"/>
              </w:rPr>
              <w:t>Engineering Controls</w:t>
            </w:r>
          </w:p>
        </w:tc>
        <w:tc>
          <w:tcPr>
            <w:tcW w:w="0" w:type="auto"/>
            <w:hideMark/>
          </w:tcPr>
          <w:p w:rsidR="00AA17F0" w:rsidRPr="00AA17F0" w:rsidRDefault="00D2021E" w:rsidP="00AA17F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Local exhaust recommended for processing machinery where dust generation is apparent.</w:t>
            </w:r>
            <w:r w:rsidR="00AA17F0" w:rsidRPr="00AA17F0">
              <w:rPr>
                <w:rFonts w:ascii="Arial" w:eastAsia="Times New Roman" w:hAnsi="Arial" w:cs="Arial"/>
                <w:color w:val="000000"/>
                <w:sz w:val="20"/>
                <w:szCs w:val="20"/>
              </w:rPr>
              <w:t xml:space="preserve">  </w:t>
            </w:r>
          </w:p>
        </w:tc>
      </w:tr>
      <w:tr w:rsidR="00AA17F0" w:rsidRPr="00AA17F0" w:rsidTr="00AA17F0">
        <w:trPr>
          <w:tblCellSpacing w:w="15" w:type="dxa"/>
        </w:trPr>
        <w:tc>
          <w:tcPr>
            <w:tcW w:w="1100" w:type="pct"/>
            <w:hideMark/>
          </w:tcPr>
          <w:p w:rsidR="00AA17F0" w:rsidRPr="00AA17F0" w:rsidRDefault="00AA17F0" w:rsidP="00AA17F0">
            <w:pPr>
              <w:spacing w:after="0" w:line="240" w:lineRule="auto"/>
              <w:rPr>
                <w:rFonts w:ascii="Arial" w:eastAsia="Times New Roman" w:hAnsi="Arial" w:cs="Arial"/>
                <w:b/>
                <w:bCs/>
                <w:color w:val="000000"/>
                <w:sz w:val="20"/>
                <w:szCs w:val="20"/>
              </w:rPr>
            </w:pPr>
            <w:r w:rsidRPr="00AA17F0">
              <w:rPr>
                <w:rFonts w:ascii="Arial" w:eastAsia="Times New Roman" w:hAnsi="Arial" w:cs="Arial"/>
                <w:b/>
                <w:bCs/>
                <w:color w:val="000000"/>
                <w:sz w:val="20"/>
                <w:szCs w:val="20"/>
              </w:rPr>
              <w:t>Other Work Practices</w:t>
            </w:r>
          </w:p>
        </w:tc>
        <w:tc>
          <w:tcPr>
            <w:tcW w:w="0" w:type="auto"/>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Use good personal hygiene practices. Wash hands before eating, drinking, smoking or using toilet. Promptly remove soiled clothing and wash thoroughly before reuse.  </w:t>
            </w:r>
          </w:p>
        </w:tc>
      </w:tr>
    </w:tbl>
    <w:p w:rsidR="00AA17F0" w:rsidRPr="00AA17F0" w:rsidRDefault="00AA17F0" w:rsidP="00AA17F0">
      <w:pPr>
        <w:spacing w:after="0" w:line="240" w:lineRule="auto"/>
        <w:rPr>
          <w:rFonts w:ascii="Times New Roman" w:eastAsia="Times New Roman" w:hAnsi="Times New Roman" w:cs="Times New Roman"/>
          <w:vanish/>
          <w:sz w:val="24"/>
          <w:szCs w:val="24"/>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AA17F0" w:rsidRPr="00AA17F0" w:rsidTr="00AA17F0">
        <w:trPr>
          <w:tblCellSpacing w:w="15" w:type="dxa"/>
        </w:trPr>
        <w:tc>
          <w:tcPr>
            <w:tcW w:w="0" w:type="auto"/>
            <w:vAlign w:val="center"/>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See section 2 for further details. - [Prevention]:</w:t>
            </w:r>
          </w:p>
        </w:tc>
      </w:tr>
    </w:tbl>
    <w:p w:rsidR="00AA17F0" w:rsidRPr="00AA17F0" w:rsidRDefault="00AA17F0" w:rsidP="00AA17F0">
      <w:pPr>
        <w:spacing w:after="0" w:line="240" w:lineRule="auto"/>
        <w:rPr>
          <w:rFonts w:ascii="Times New Roman" w:eastAsia="Times New Roman" w:hAnsi="Times New Roman" w:cs="Times New Roman"/>
          <w:sz w:val="24"/>
          <w:szCs w:val="24"/>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AA17F0" w:rsidRPr="00AA17F0" w:rsidTr="00AA17F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before="100" w:beforeAutospacing="1" w:after="100" w:afterAutospacing="1" w:line="240" w:lineRule="auto"/>
              <w:jc w:val="center"/>
              <w:rPr>
                <w:rFonts w:ascii="Arial" w:eastAsia="Times New Roman" w:hAnsi="Arial" w:cs="Arial"/>
                <w:b/>
                <w:bCs/>
                <w:color w:val="000000"/>
                <w:sz w:val="28"/>
                <w:szCs w:val="28"/>
              </w:rPr>
            </w:pPr>
            <w:r w:rsidRPr="00AA17F0">
              <w:rPr>
                <w:rFonts w:ascii="Arial" w:eastAsia="Times New Roman" w:hAnsi="Arial" w:cs="Arial"/>
                <w:b/>
                <w:bCs/>
                <w:color w:val="000000"/>
                <w:sz w:val="28"/>
                <w:szCs w:val="28"/>
              </w:rPr>
              <w:t>9. Physical and chemical properties</w:t>
            </w:r>
          </w:p>
        </w:tc>
      </w:tr>
    </w:tbl>
    <w:p w:rsidR="00AA17F0" w:rsidRPr="00AA17F0" w:rsidRDefault="00AA17F0" w:rsidP="00AA17F0">
      <w:pPr>
        <w:spacing w:after="0" w:line="240" w:lineRule="auto"/>
        <w:rPr>
          <w:rFonts w:ascii="Times New Roman" w:eastAsia="Times New Roman" w:hAnsi="Times New Roman" w:cs="Times New Roman"/>
          <w:sz w:val="24"/>
          <w:szCs w:val="24"/>
        </w:rPr>
      </w:pPr>
      <w:r w:rsidRPr="00AA17F0">
        <w:rPr>
          <w:rFonts w:ascii="Times New Roman" w:eastAsia="Times New Roman" w:hAnsi="Times New Roman" w:cs="Times New Roman"/>
          <w:color w:val="000000"/>
          <w:sz w:val="27"/>
          <w:szCs w:val="27"/>
        </w:rPr>
        <w:t>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92"/>
        <w:gridCol w:w="5177"/>
        <w:gridCol w:w="131"/>
      </w:tblGrid>
      <w:tr w:rsidR="00AA17F0" w:rsidRPr="00AA17F0" w:rsidTr="00AA17F0">
        <w:trPr>
          <w:tblCellSpacing w:w="15" w:type="dxa"/>
        </w:trPr>
        <w:tc>
          <w:tcPr>
            <w:tcW w:w="1000" w:type="pct"/>
            <w:vAlign w:val="center"/>
            <w:hideMark/>
          </w:tcPr>
          <w:p w:rsidR="00AA17F0" w:rsidRPr="00AA17F0" w:rsidRDefault="00AA17F0" w:rsidP="00AA17F0">
            <w:pPr>
              <w:spacing w:after="0" w:line="240" w:lineRule="auto"/>
              <w:rPr>
                <w:rFonts w:ascii="Arial" w:eastAsia="Times New Roman" w:hAnsi="Arial" w:cs="Arial"/>
                <w:b/>
                <w:bCs/>
                <w:color w:val="000000"/>
                <w:sz w:val="20"/>
                <w:szCs w:val="20"/>
              </w:rPr>
            </w:pPr>
            <w:r w:rsidRPr="00AA17F0">
              <w:rPr>
                <w:rFonts w:ascii="Arial" w:eastAsia="Times New Roman" w:hAnsi="Arial" w:cs="Arial"/>
                <w:b/>
                <w:bCs/>
                <w:color w:val="000000"/>
                <w:sz w:val="20"/>
                <w:szCs w:val="20"/>
              </w:rPr>
              <w:t>Appearance</w:t>
            </w:r>
          </w:p>
        </w:tc>
        <w:tc>
          <w:tcPr>
            <w:tcW w:w="3850" w:type="pct"/>
            <w:vAlign w:val="center"/>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Tan to light brown; solid base fabric may be tinted red. Solid</w:t>
            </w:r>
          </w:p>
        </w:tc>
        <w:tc>
          <w:tcPr>
            <w:tcW w:w="150" w:type="pct"/>
            <w:vAlign w:val="center"/>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 </w:t>
            </w:r>
          </w:p>
        </w:tc>
      </w:tr>
      <w:tr w:rsidR="00AA17F0" w:rsidRPr="00AA17F0" w:rsidTr="00AA17F0">
        <w:trPr>
          <w:tblCellSpacing w:w="15" w:type="dxa"/>
        </w:trPr>
        <w:tc>
          <w:tcPr>
            <w:tcW w:w="1000" w:type="pct"/>
            <w:vAlign w:val="center"/>
            <w:hideMark/>
          </w:tcPr>
          <w:p w:rsidR="00AA17F0" w:rsidRPr="00AA17F0" w:rsidRDefault="00AA17F0" w:rsidP="00AA17F0">
            <w:pPr>
              <w:spacing w:after="0" w:line="240" w:lineRule="auto"/>
              <w:rPr>
                <w:rFonts w:ascii="Arial" w:eastAsia="Times New Roman" w:hAnsi="Arial" w:cs="Arial"/>
                <w:b/>
                <w:bCs/>
                <w:color w:val="000000"/>
                <w:sz w:val="20"/>
                <w:szCs w:val="20"/>
              </w:rPr>
            </w:pPr>
            <w:r w:rsidRPr="00AA17F0">
              <w:rPr>
                <w:rFonts w:ascii="Arial" w:eastAsia="Times New Roman" w:hAnsi="Arial" w:cs="Arial"/>
                <w:b/>
                <w:bCs/>
                <w:color w:val="000000"/>
                <w:sz w:val="20"/>
                <w:szCs w:val="20"/>
              </w:rPr>
              <w:t>Odor</w:t>
            </w:r>
          </w:p>
        </w:tc>
        <w:tc>
          <w:tcPr>
            <w:tcW w:w="3850" w:type="pct"/>
            <w:vAlign w:val="center"/>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None</w:t>
            </w:r>
          </w:p>
        </w:tc>
        <w:tc>
          <w:tcPr>
            <w:tcW w:w="150" w:type="pct"/>
            <w:vAlign w:val="center"/>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 </w:t>
            </w:r>
          </w:p>
        </w:tc>
      </w:tr>
      <w:tr w:rsidR="00AA17F0" w:rsidRPr="00AA17F0" w:rsidTr="00AA17F0">
        <w:trPr>
          <w:tblCellSpacing w:w="15" w:type="dxa"/>
        </w:trPr>
        <w:tc>
          <w:tcPr>
            <w:tcW w:w="1000" w:type="pct"/>
            <w:vAlign w:val="center"/>
            <w:hideMark/>
          </w:tcPr>
          <w:p w:rsidR="00AA17F0" w:rsidRPr="00AA17F0" w:rsidRDefault="00AA17F0" w:rsidP="00AA17F0">
            <w:pPr>
              <w:spacing w:after="0" w:line="240" w:lineRule="auto"/>
              <w:rPr>
                <w:rFonts w:ascii="Arial" w:eastAsia="Times New Roman" w:hAnsi="Arial" w:cs="Arial"/>
                <w:b/>
                <w:bCs/>
                <w:color w:val="000000"/>
                <w:sz w:val="20"/>
                <w:szCs w:val="20"/>
              </w:rPr>
            </w:pPr>
            <w:r w:rsidRPr="00AA17F0">
              <w:rPr>
                <w:rFonts w:ascii="Arial" w:eastAsia="Times New Roman" w:hAnsi="Arial" w:cs="Arial"/>
                <w:b/>
                <w:bCs/>
                <w:color w:val="000000"/>
                <w:sz w:val="20"/>
                <w:szCs w:val="20"/>
              </w:rPr>
              <w:t>Odor threshold</w:t>
            </w:r>
          </w:p>
        </w:tc>
        <w:tc>
          <w:tcPr>
            <w:tcW w:w="3850" w:type="pct"/>
            <w:vAlign w:val="center"/>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Not determined</w:t>
            </w:r>
          </w:p>
        </w:tc>
        <w:tc>
          <w:tcPr>
            <w:tcW w:w="150" w:type="pct"/>
            <w:vAlign w:val="center"/>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 </w:t>
            </w:r>
          </w:p>
        </w:tc>
      </w:tr>
      <w:tr w:rsidR="00AA17F0" w:rsidRPr="00AA17F0" w:rsidTr="00AA17F0">
        <w:trPr>
          <w:tblCellSpacing w:w="15" w:type="dxa"/>
        </w:trPr>
        <w:tc>
          <w:tcPr>
            <w:tcW w:w="1000" w:type="pct"/>
            <w:vAlign w:val="center"/>
            <w:hideMark/>
          </w:tcPr>
          <w:p w:rsidR="00AA17F0" w:rsidRPr="00AA17F0" w:rsidRDefault="00AA17F0" w:rsidP="00AA17F0">
            <w:pPr>
              <w:spacing w:after="0" w:line="240" w:lineRule="auto"/>
              <w:rPr>
                <w:rFonts w:ascii="Arial" w:eastAsia="Times New Roman" w:hAnsi="Arial" w:cs="Arial"/>
                <w:b/>
                <w:bCs/>
                <w:color w:val="000000"/>
                <w:sz w:val="20"/>
                <w:szCs w:val="20"/>
              </w:rPr>
            </w:pPr>
            <w:r w:rsidRPr="00AA17F0">
              <w:rPr>
                <w:rFonts w:ascii="Arial" w:eastAsia="Times New Roman" w:hAnsi="Arial" w:cs="Arial"/>
                <w:b/>
                <w:bCs/>
                <w:color w:val="000000"/>
                <w:sz w:val="20"/>
                <w:szCs w:val="20"/>
              </w:rPr>
              <w:t>pH  </w:t>
            </w:r>
          </w:p>
        </w:tc>
        <w:tc>
          <w:tcPr>
            <w:tcW w:w="3850" w:type="pct"/>
            <w:vAlign w:val="center"/>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N/A </w:t>
            </w:r>
          </w:p>
        </w:tc>
        <w:tc>
          <w:tcPr>
            <w:tcW w:w="150" w:type="pct"/>
            <w:vAlign w:val="center"/>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 </w:t>
            </w:r>
          </w:p>
        </w:tc>
      </w:tr>
      <w:tr w:rsidR="00AA17F0" w:rsidRPr="00AA17F0" w:rsidTr="00AA17F0">
        <w:trPr>
          <w:tblCellSpacing w:w="15" w:type="dxa"/>
        </w:trPr>
        <w:tc>
          <w:tcPr>
            <w:tcW w:w="1000" w:type="pct"/>
            <w:vAlign w:val="center"/>
            <w:hideMark/>
          </w:tcPr>
          <w:p w:rsidR="00AA17F0" w:rsidRPr="00AA17F0" w:rsidRDefault="00AA17F0" w:rsidP="00AA17F0">
            <w:pPr>
              <w:spacing w:after="0" w:line="240" w:lineRule="auto"/>
              <w:rPr>
                <w:rFonts w:ascii="Arial" w:eastAsia="Times New Roman" w:hAnsi="Arial" w:cs="Arial"/>
                <w:b/>
                <w:bCs/>
                <w:color w:val="000000"/>
                <w:sz w:val="20"/>
                <w:szCs w:val="20"/>
              </w:rPr>
            </w:pPr>
            <w:r w:rsidRPr="00AA17F0">
              <w:rPr>
                <w:rFonts w:ascii="Arial" w:eastAsia="Times New Roman" w:hAnsi="Arial" w:cs="Arial"/>
                <w:b/>
                <w:bCs/>
                <w:color w:val="000000"/>
                <w:sz w:val="20"/>
                <w:szCs w:val="20"/>
              </w:rPr>
              <w:t>Melting point / freezing point</w:t>
            </w:r>
          </w:p>
        </w:tc>
        <w:tc>
          <w:tcPr>
            <w:tcW w:w="3850" w:type="pct"/>
            <w:vAlign w:val="center"/>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&gt;1000 F</w:t>
            </w:r>
          </w:p>
        </w:tc>
        <w:tc>
          <w:tcPr>
            <w:tcW w:w="150" w:type="pct"/>
            <w:vAlign w:val="center"/>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 </w:t>
            </w:r>
          </w:p>
        </w:tc>
      </w:tr>
      <w:tr w:rsidR="00AA17F0" w:rsidRPr="00AA17F0" w:rsidTr="00AA17F0">
        <w:trPr>
          <w:tblCellSpacing w:w="15" w:type="dxa"/>
        </w:trPr>
        <w:tc>
          <w:tcPr>
            <w:tcW w:w="1000" w:type="pct"/>
            <w:vAlign w:val="center"/>
            <w:hideMark/>
          </w:tcPr>
          <w:p w:rsidR="00AA17F0" w:rsidRPr="00AA17F0" w:rsidRDefault="00AA17F0" w:rsidP="00AA17F0">
            <w:pPr>
              <w:spacing w:after="0" w:line="240" w:lineRule="auto"/>
              <w:rPr>
                <w:rFonts w:ascii="Arial" w:eastAsia="Times New Roman" w:hAnsi="Arial" w:cs="Arial"/>
                <w:b/>
                <w:bCs/>
                <w:color w:val="000000"/>
                <w:sz w:val="20"/>
                <w:szCs w:val="20"/>
              </w:rPr>
            </w:pPr>
            <w:r w:rsidRPr="00AA17F0">
              <w:rPr>
                <w:rFonts w:ascii="Arial" w:eastAsia="Times New Roman" w:hAnsi="Arial" w:cs="Arial"/>
                <w:b/>
                <w:bCs/>
                <w:color w:val="000000"/>
                <w:sz w:val="20"/>
                <w:szCs w:val="20"/>
              </w:rPr>
              <w:t>Initial boiling point and boiling range</w:t>
            </w:r>
          </w:p>
        </w:tc>
        <w:tc>
          <w:tcPr>
            <w:tcW w:w="3850" w:type="pct"/>
            <w:vAlign w:val="center"/>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N/A</w:t>
            </w:r>
          </w:p>
        </w:tc>
        <w:tc>
          <w:tcPr>
            <w:tcW w:w="150" w:type="pct"/>
            <w:vAlign w:val="center"/>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 </w:t>
            </w:r>
          </w:p>
        </w:tc>
      </w:tr>
      <w:tr w:rsidR="00AA17F0" w:rsidRPr="00AA17F0" w:rsidTr="00AA17F0">
        <w:trPr>
          <w:tblCellSpacing w:w="15" w:type="dxa"/>
        </w:trPr>
        <w:tc>
          <w:tcPr>
            <w:tcW w:w="2500" w:type="pct"/>
            <w:vAlign w:val="center"/>
            <w:hideMark/>
          </w:tcPr>
          <w:p w:rsidR="00AA17F0" w:rsidRPr="00AA17F0" w:rsidRDefault="00AA17F0" w:rsidP="00AA17F0">
            <w:pPr>
              <w:spacing w:after="0" w:line="240" w:lineRule="auto"/>
              <w:rPr>
                <w:rFonts w:ascii="Arial" w:eastAsia="Times New Roman" w:hAnsi="Arial" w:cs="Arial"/>
                <w:b/>
                <w:bCs/>
                <w:color w:val="000000"/>
                <w:sz w:val="20"/>
                <w:szCs w:val="20"/>
              </w:rPr>
            </w:pPr>
            <w:r w:rsidRPr="00AA17F0">
              <w:rPr>
                <w:rFonts w:ascii="Arial" w:eastAsia="Times New Roman" w:hAnsi="Arial" w:cs="Arial"/>
                <w:b/>
                <w:bCs/>
                <w:color w:val="000000"/>
                <w:sz w:val="20"/>
                <w:szCs w:val="20"/>
              </w:rPr>
              <w:t>Flash Point</w:t>
            </w:r>
          </w:p>
        </w:tc>
        <w:tc>
          <w:tcPr>
            <w:tcW w:w="2350" w:type="pct"/>
            <w:vAlign w:val="center"/>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N/A</w:t>
            </w:r>
          </w:p>
        </w:tc>
        <w:tc>
          <w:tcPr>
            <w:tcW w:w="150" w:type="pct"/>
            <w:vAlign w:val="center"/>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 </w:t>
            </w:r>
          </w:p>
        </w:tc>
      </w:tr>
      <w:tr w:rsidR="00AA17F0" w:rsidRPr="00AA17F0" w:rsidTr="00AA17F0">
        <w:trPr>
          <w:tblCellSpacing w:w="15" w:type="dxa"/>
        </w:trPr>
        <w:tc>
          <w:tcPr>
            <w:tcW w:w="2500" w:type="pct"/>
            <w:vAlign w:val="center"/>
            <w:hideMark/>
          </w:tcPr>
          <w:p w:rsidR="00AA17F0" w:rsidRPr="00AA17F0" w:rsidRDefault="00AA17F0" w:rsidP="00AA17F0">
            <w:pPr>
              <w:spacing w:after="0" w:line="240" w:lineRule="auto"/>
              <w:rPr>
                <w:rFonts w:ascii="Arial" w:eastAsia="Times New Roman" w:hAnsi="Arial" w:cs="Arial"/>
                <w:b/>
                <w:bCs/>
                <w:color w:val="000000"/>
                <w:sz w:val="20"/>
                <w:szCs w:val="20"/>
              </w:rPr>
            </w:pPr>
            <w:r w:rsidRPr="00AA17F0">
              <w:rPr>
                <w:rFonts w:ascii="Arial" w:eastAsia="Times New Roman" w:hAnsi="Arial" w:cs="Arial"/>
                <w:b/>
                <w:bCs/>
                <w:color w:val="000000"/>
                <w:sz w:val="20"/>
                <w:szCs w:val="20"/>
              </w:rPr>
              <w:t>Evaporation rate (Ether = 1)</w:t>
            </w:r>
          </w:p>
        </w:tc>
        <w:tc>
          <w:tcPr>
            <w:tcW w:w="2350" w:type="pct"/>
            <w:vAlign w:val="center"/>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N/A</w:t>
            </w:r>
          </w:p>
        </w:tc>
        <w:tc>
          <w:tcPr>
            <w:tcW w:w="150" w:type="pct"/>
            <w:vAlign w:val="center"/>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 </w:t>
            </w:r>
          </w:p>
        </w:tc>
      </w:tr>
      <w:tr w:rsidR="00AA17F0" w:rsidRPr="00AA17F0" w:rsidTr="00AA17F0">
        <w:trPr>
          <w:tblCellSpacing w:w="15" w:type="dxa"/>
        </w:trPr>
        <w:tc>
          <w:tcPr>
            <w:tcW w:w="2500" w:type="pct"/>
            <w:vAlign w:val="center"/>
            <w:hideMark/>
          </w:tcPr>
          <w:p w:rsidR="00AA17F0" w:rsidRPr="00AA17F0" w:rsidRDefault="00AA17F0" w:rsidP="00AA17F0">
            <w:pPr>
              <w:spacing w:after="0" w:line="240" w:lineRule="auto"/>
              <w:rPr>
                <w:rFonts w:ascii="Arial" w:eastAsia="Times New Roman" w:hAnsi="Arial" w:cs="Arial"/>
                <w:b/>
                <w:bCs/>
                <w:color w:val="000000"/>
                <w:sz w:val="20"/>
                <w:szCs w:val="20"/>
              </w:rPr>
            </w:pPr>
            <w:r w:rsidRPr="00AA17F0">
              <w:rPr>
                <w:rFonts w:ascii="Arial" w:eastAsia="Times New Roman" w:hAnsi="Arial" w:cs="Arial"/>
                <w:b/>
                <w:bCs/>
                <w:color w:val="000000"/>
                <w:sz w:val="20"/>
                <w:szCs w:val="20"/>
              </w:rPr>
              <w:t>Flammability (solid, gas)</w:t>
            </w:r>
          </w:p>
        </w:tc>
        <w:tc>
          <w:tcPr>
            <w:tcW w:w="2350" w:type="pct"/>
            <w:vAlign w:val="center"/>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Not Applicable</w:t>
            </w:r>
          </w:p>
        </w:tc>
        <w:tc>
          <w:tcPr>
            <w:tcW w:w="150" w:type="pct"/>
            <w:vAlign w:val="center"/>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 </w:t>
            </w:r>
          </w:p>
        </w:tc>
      </w:tr>
      <w:tr w:rsidR="00AA17F0" w:rsidRPr="00AA17F0" w:rsidTr="00AA17F0">
        <w:trPr>
          <w:tblCellSpacing w:w="15" w:type="dxa"/>
        </w:trPr>
        <w:tc>
          <w:tcPr>
            <w:tcW w:w="2500" w:type="pct"/>
            <w:vAlign w:val="center"/>
            <w:hideMark/>
          </w:tcPr>
          <w:p w:rsidR="00AA17F0" w:rsidRPr="00AA17F0" w:rsidRDefault="00AA17F0" w:rsidP="00AA17F0">
            <w:pPr>
              <w:spacing w:after="0" w:line="240" w:lineRule="auto"/>
              <w:rPr>
                <w:rFonts w:ascii="Arial" w:eastAsia="Times New Roman" w:hAnsi="Arial" w:cs="Arial"/>
                <w:b/>
                <w:bCs/>
                <w:color w:val="000000"/>
                <w:sz w:val="20"/>
                <w:szCs w:val="20"/>
              </w:rPr>
            </w:pPr>
            <w:r w:rsidRPr="00AA17F0">
              <w:rPr>
                <w:rFonts w:ascii="Arial" w:eastAsia="Times New Roman" w:hAnsi="Arial" w:cs="Arial"/>
                <w:b/>
                <w:bCs/>
                <w:color w:val="000000"/>
                <w:sz w:val="20"/>
                <w:szCs w:val="20"/>
              </w:rPr>
              <w:lastRenderedPageBreak/>
              <w:t>Upper/lower flammability or explosive limits</w:t>
            </w:r>
          </w:p>
        </w:tc>
        <w:tc>
          <w:tcPr>
            <w:tcW w:w="2350" w:type="pct"/>
            <w:vAlign w:val="center"/>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b/>
                <w:bCs/>
                <w:color w:val="000000"/>
                <w:sz w:val="20"/>
                <w:szCs w:val="20"/>
              </w:rPr>
              <w:t>Lower Explosive Limit:</w:t>
            </w:r>
            <w:r w:rsidRPr="00AA17F0">
              <w:rPr>
                <w:rFonts w:ascii="Arial" w:eastAsia="Times New Roman" w:hAnsi="Arial" w:cs="Arial"/>
                <w:color w:val="000000"/>
                <w:sz w:val="20"/>
              </w:rPr>
              <w:t> </w:t>
            </w:r>
            <w:r w:rsidRPr="00AA17F0">
              <w:rPr>
                <w:rFonts w:ascii="Arial" w:eastAsia="Times New Roman" w:hAnsi="Arial" w:cs="Arial"/>
                <w:color w:val="000000"/>
                <w:sz w:val="20"/>
                <w:szCs w:val="20"/>
              </w:rPr>
              <w:t>N/A</w:t>
            </w:r>
          </w:p>
        </w:tc>
        <w:tc>
          <w:tcPr>
            <w:tcW w:w="150" w:type="pct"/>
            <w:vAlign w:val="center"/>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 </w:t>
            </w:r>
          </w:p>
        </w:tc>
      </w:tr>
      <w:tr w:rsidR="00AA17F0" w:rsidRPr="00AA17F0" w:rsidTr="00AA17F0">
        <w:trPr>
          <w:tblCellSpacing w:w="15" w:type="dxa"/>
        </w:trPr>
        <w:tc>
          <w:tcPr>
            <w:tcW w:w="2500" w:type="pct"/>
            <w:vAlign w:val="center"/>
            <w:hideMark/>
          </w:tcPr>
          <w:p w:rsidR="00AA17F0" w:rsidRPr="00AA17F0" w:rsidRDefault="00AA17F0" w:rsidP="00AA17F0">
            <w:pPr>
              <w:spacing w:after="0" w:line="240" w:lineRule="auto"/>
              <w:rPr>
                <w:rFonts w:ascii="Arial" w:eastAsia="Times New Roman" w:hAnsi="Arial" w:cs="Arial"/>
                <w:b/>
                <w:bCs/>
                <w:color w:val="000000"/>
                <w:sz w:val="20"/>
                <w:szCs w:val="20"/>
              </w:rPr>
            </w:pPr>
            <w:r w:rsidRPr="00AA17F0">
              <w:rPr>
                <w:rFonts w:ascii="Arial" w:eastAsia="Times New Roman" w:hAnsi="Arial" w:cs="Arial"/>
                <w:b/>
                <w:bCs/>
                <w:color w:val="000000"/>
                <w:sz w:val="20"/>
                <w:szCs w:val="20"/>
              </w:rPr>
              <w:t> </w:t>
            </w:r>
          </w:p>
        </w:tc>
        <w:tc>
          <w:tcPr>
            <w:tcW w:w="2350" w:type="pct"/>
            <w:vAlign w:val="center"/>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b/>
                <w:bCs/>
                <w:color w:val="000000"/>
                <w:sz w:val="20"/>
                <w:szCs w:val="20"/>
              </w:rPr>
              <w:t>Upper Explosive Limit:</w:t>
            </w:r>
            <w:r w:rsidRPr="00AA17F0">
              <w:rPr>
                <w:rFonts w:ascii="Arial" w:eastAsia="Times New Roman" w:hAnsi="Arial" w:cs="Arial"/>
                <w:color w:val="000000"/>
                <w:sz w:val="20"/>
              </w:rPr>
              <w:t> </w:t>
            </w:r>
            <w:r w:rsidRPr="00AA17F0">
              <w:rPr>
                <w:rFonts w:ascii="Arial" w:eastAsia="Times New Roman" w:hAnsi="Arial" w:cs="Arial"/>
                <w:color w:val="000000"/>
                <w:sz w:val="20"/>
                <w:szCs w:val="20"/>
              </w:rPr>
              <w:t>N/A </w:t>
            </w:r>
          </w:p>
        </w:tc>
        <w:tc>
          <w:tcPr>
            <w:tcW w:w="150" w:type="pct"/>
            <w:vAlign w:val="center"/>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 </w:t>
            </w:r>
          </w:p>
        </w:tc>
      </w:tr>
      <w:tr w:rsidR="00AA17F0" w:rsidRPr="00AA17F0" w:rsidTr="00AA17F0">
        <w:trPr>
          <w:tblCellSpacing w:w="15" w:type="dxa"/>
        </w:trPr>
        <w:tc>
          <w:tcPr>
            <w:tcW w:w="2500" w:type="pct"/>
            <w:vAlign w:val="center"/>
            <w:hideMark/>
          </w:tcPr>
          <w:p w:rsidR="00AA17F0" w:rsidRPr="00AA17F0" w:rsidRDefault="00AA17F0" w:rsidP="00AA17F0">
            <w:pPr>
              <w:spacing w:after="0" w:line="240" w:lineRule="auto"/>
              <w:rPr>
                <w:rFonts w:ascii="Arial" w:eastAsia="Times New Roman" w:hAnsi="Arial" w:cs="Arial"/>
                <w:b/>
                <w:bCs/>
                <w:color w:val="000000"/>
                <w:sz w:val="20"/>
                <w:szCs w:val="20"/>
              </w:rPr>
            </w:pPr>
            <w:r w:rsidRPr="00AA17F0">
              <w:rPr>
                <w:rFonts w:ascii="Arial" w:eastAsia="Times New Roman" w:hAnsi="Arial" w:cs="Arial"/>
                <w:b/>
                <w:bCs/>
                <w:color w:val="000000"/>
                <w:sz w:val="20"/>
                <w:szCs w:val="20"/>
              </w:rPr>
              <w:t>Vapor pressure (Pa)</w:t>
            </w:r>
          </w:p>
        </w:tc>
        <w:tc>
          <w:tcPr>
            <w:tcW w:w="2350" w:type="pct"/>
            <w:vAlign w:val="center"/>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N/A</w:t>
            </w:r>
          </w:p>
        </w:tc>
        <w:tc>
          <w:tcPr>
            <w:tcW w:w="150" w:type="pct"/>
            <w:vAlign w:val="center"/>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 </w:t>
            </w:r>
          </w:p>
        </w:tc>
      </w:tr>
      <w:tr w:rsidR="00AA17F0" w:rsidRPr="00AA17F0" w:rsidTr="00AA17F0">
        <w:trPr>
          <w:tblCellSpacing w:w="15" w:type="dxa"/>
        </w:trPr>
        <w:tc>
          <w:tcPr>
            <w:tcW w:w="2500" w:type="pct"/>
            <w:vAlign w:val="center"/>
            <w:hideMark/>
          </w:tcPr>
          <w:p w:rsidR="00AA17F0" w:rsidRPr="00AA17F0" w:rsidRDefault="00AA17F0" w:rsidP="00AA17F0">
            <w:pPr>
              <w:spacing w:after="0" w:line="240" w:lineRule="auto"/>
              <w:rPr>
                <w:rFonts w:ascii="Arial" w:eastAsia="Times New Roman" w:hAnsi="Arial" w:cs="Arial"/>
                <w:b/>
                <w:bCs/>
                <w:color w:val="000000"/>
                <w:sz w:val="20"/>
                <w:szCs w:val="20"/>
              </w:rPr>
            </w:pPr>
            <w:r w:rsidRPr="00AA17F0">
              <w:rPr>
                <w:rFonts w:ascii="Arial" w:eastAsia="Times New Roman" w:hAnsi="Arial" w:cs="Arial"/>
                <w:b/>
                <w:bCs/>
                <w:color w:val="000000"/>
                <w:sz w:val="20"/>
                <w:szCs w:val="20"/>
              </w:rPr>
              <w:t>Vapor Density</w:t>
            </w:r>
          </w:p>
        </w:tc>
        <w:tc>
          <w:tcPr>
            <w:tcW w:w="2350" w:type="pct"/>
            <w:vAlign w:val="center"/>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N/A</w:t>
            </w:r>
          </w:p>
        </w:tc>
        <w:tc>
          <w:tcPr>
            <w:tcW w:w="150" w:type="pct"/>
            <w:vAlign w:val="center"/>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 </w:t>
            </w:r>
          </w:p>
        </w:tc>
      </w:tr>
      <w:tr w:rsidR="00AA17F0" w:rsidRPr="00AA17F0" w:rsidTr="00AA17F0">
        <w:trPr>
          <w:tblCellSpacing w:w="15" w:type="dxa"/>
        </w:trPr>
        <w:tc>
          <w:tcPr>
            <w:tcW w:w="2500" w:type="pct"/>
            <w:vAlign w:val="center"/>
            <w:hideMark/>
          </w:tcPr>
          <w:p w:rsidR="00AA17F0" w:rsidRPr="00AA17F0" w:rsidRDefault="00AA17F0" w:rsidP="00AA17F0">
            <w:pPr>
              <w:spacing w:after="0" w:line="240" w:lineRule="auto"/>
              <w:rPr>
                <w:rFonts w:ascii="Arial" w:eastAsia="Times New Roman" w:hAnsi="Arial" w:cs="Arial"/>
                <w:b/>
                <w:bCs/>
                <w:color w:val="000000"/>
                <w:sz w:val="20"/>
                <w:szCs w:val="20"/>
              </w:rPr>
            </w:pPr>
            <w:r w:rsidRPr="00AA17F0">
              <w:rPr>
                <w:rFonts w:ascii="Arial" w:eastAsia="Times New Roman" w:hAnsi="Arial" w:cs="Arial"/>
                <w:b/>
                <w:bCs/>
                <w:color w:val="000000"/>
                <w:sz w:val="20"/>
                <w:szCs w:val="20"/>
              </w:rPr>
              <w:t>Specific Gravity</w:t>
            </w:r>
          </w:p>
        </w:tc>
        <w:tc>
          <w:tcPr>
            <w:tcW w:w="2350" w:type="pct"/>
            <w:vAlign w:val="center"/>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2.5</w:t>
            </w:r>
          </w:p>
        </w:tc>
        <w:tc>
          <w:tcPr>
            <w:tcW w:w="150" w:type="pct"/>
            <w:vAlign w:val="center"/>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 </w:t>
            </w:r>
          </w:p>
        </w:tc>
      </w:tr>
      <w:tr w:rsidR="00AA17F0" w:rsidRPr="00AA17F0" w:rsidTr="00AA17F0">
        <w:trPr>
          <w:tblCellSpacing w:w="15" w:type="dxa"/>
        </w:trPr>
        <w:tc>
          <w:tcPr>
            <w:tcW w:w="2500" w:type="pct"/>
            <w:vAlign w:val="center"/>
            <w:hideMark/>
          </w:tcPr>
          <w:p w:rsidR="00AA17F0" w:rsidRPr="00AA17F0" w:rsidRDefault="00AA17F0" w:rsidP="00AA17F0">
            <w:pPr>
              <w:spacing w:after="0" w:line="240" w:lineRule="auto"/>
              <w:rPr>
                <w:rFonts w:ascii="Arial" w:eastAsia="Times New Roman" w:hAnsi="Arial" w:cs="Arial"/>
                <w:b/>
                <w:bCs/>
                <w:color w:val="000000"/>
                <w:sz w:val="20"/>
                <w:szCs w:val="20"/>
              </w:rPr>
            </w:pPr>
            <w:r w:rsidRPr="00AA17F0">
              <w:rPr>
                <w:rFonts w:ascii="Arial" w:eastAsia="Times New Roman" w:hAnsi="Arial" w:cs="Arial"/>
                <w:b/>
                <w:bCs/>
                <w:color w:val="000000"/>
                <w:sz w:val="20"/>
                <w:szCs w:val="20"/>
              </w:rPr>
              <w:t>Solubility in Water</w:t>
            </w:r>
          </w:p>
        </w:tc>
        <w:tc>
          <w:tcPr>
            <w:tcW w:w="2350" w:type="pct"/>
            <w:vAlign w:val="center"/>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Coating Disperses</w:t>
            </w:r>
          </w:p>
        </w:tc>
        <w:tc>
          <w:tcPr>
            <w:tcW w:w="150" w:type="pct"/>
            <w:vAlign w:val="center"/>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 </w:t>
            </w:r>
          </w:p>
        </w:tc>
      </w:tr>
      <w:tr w:rsidR="00AA17F0" w:rsidRPr="00AA17F0" w:rsidTr="00AA17F0">
        <w:trPr>
          <w:tblCellSpacing w:w="15" w:type="dxa"/>
        </w:trPr>
        <w:tc>
          <w:tcPr>
            <w:tcW w:w="2500" w:type="pct"/>
            <w:vAlign w:val="center"/>
            <w:hideMark/>
          </w:tcPr>
          <w:p w:rsidR="00AA17F0" w:rsidRPr="00AA17F0" w:rsidRDefault="00AA17F0" w:rsidP="00AA17F0">
            <w:pPr>
              <w:spacing w:after="0" w:line="240" w:lineRule="auto"/>
              <w:rPr>
                <w:rFonts w:ascii="Arial" w:eastAsia="Times New Roman" w:hAnsi="Arial" w:cs="Arial"/>
                <w:b/>
                <w:bCs/>
                <w:color w:val="000000"/>
                <w:sz w:val="20"/>
                <w:szCs w:val="20"/>
              </w:rPr>
            </w:pPr>
            <w:r w:rsidRPr="00AA17F0">
              <w:rPr>
                <w:rFonts w:ascii="Arial" w:eastAsia="Times New Roman" w:hAnsi="Arial" w:cs="Arial"/>
                <w:b/>
                <w:bCs/>
                <w:color w:val="000000"/>
                <w:sz w:val="20"/>
                <w:szCs w:val="20"/>
              </w:rPr>
              <w:t xml:space="preserve">Partition coefficient n-octanol/water (Log </w:t>
            </w:r>
            <w:proofErr w:type="spellStart"/>
            <w:r w:rsidRPr="00AA17F0">
              <w:rPr>
                <w:rFonts w:ascii="Arial" w:eastAsia="Times New Roman" w:hAnsi="Arial" w:cs="Arial"/>
                <w:b/>
                <w:bCs/>
                <w:color w:val="000000"/>
                <w:sz w:val="20"/>
                <w:szCs w:val="20"/>
              </w:rPr>
              <w:t>Kow</w:t>
            </w:r>
            <w:proofErr w:type="spellEnd"/>
            <w:r w:rsidRPr="00AA17F0">
              <w:rPr>
                <w:rFonts w:ascii="Arial" w:eastAsia="Times New Roman" w:hAnsi="Arial" w:cs="Arial"/>
                <w:b/>
                <w:bCs/>
                <w:color w:val="000000"/>
                <w:sz w:val="20"/>
                <w:szCs w:val="20"/>
              </w:rPr>
              <w:t>)</w:t>
            </w:r>
          </w:p>
        </w:tc>
        <w:tc>
          <w:tcPr>
            <w:tcW w:w="2350" w:type="pct"/>
            <w:vAlign w:val="center"/>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Not Measured</w:t>
            </w:r>
          </w:p>
        </w:tc>
        <w:tc>
          <w:tcPr>
            <w:tcW w:w="150" w:type="pct"/>
            <w:vAlign w:val="center"/>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 </w:t>
            </w:r>
          </w:p>
        </w:tc>
      </w:tr>
      <w:tr w:rsidR="00AA17F0" w:rsidRPr="00AA17F0" w:rsidTr="00AA17F0">
        <w:trPr>
          <w:tblCellSpacing w:w="15" w:type="dxa"/>
        </w:trPr>
        <w:tc>
          <w:tcPr>
            <w:tcW w:w="2500" w:type="pct"/>
            <w:vAlign w:val="center"/>
            <w:hideMark/>
          </w:tcPr>
          <w:p w:rsidR="00AA17F0" w:rsidRPr="00AA17F0" w:rsidRDefault="00AA17F0" w:rsidP="00AA17F0">
            <w:pPr>
              <w:spacing w:after="0" w:line="240" w:lineRule="auto"/>
              <w:rPr>
                <w:rFonts w:ascii="Arial" w:eastAsia="Times New Roman" w:hAnsi="Arial" w:cs="Arial"/>
                <w:b/>
                <w:bCs/>
                <w:color w:val="000000"/>
                <w:sz w:val="20"/>
                <w:szCs w:val="20"/>
              </w:rPr>
            </w:pPr>
            <w:r w:rsidRPr="00AA17F0">
              <w:rPr>
                <w:rFonts w:ascii="Arial" w:eastAsia="Times New Roman" w:hAnsi="Arial" w:cs="Arial"/>
                <w:b/>
                <w:bCs/>
                <w:color w:val="000000"/>
                <w:sz w:val="20"/>
                <w:szCs w:val="20"/>
              </w:rPr>
              <w:t>Auto-ignition temperature</w:t>
            </w:r>
          </w:p>
        </w:tc>
        <w:tc>
          <w:tcPr>
            <w:tcW w:w="2350" w:type="pct"/>
            <w:vAlign w:val="center"/>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N/A</w:t>
            </w:r>
          </w:p>
        </w:tc>
        <w:tc>
          <w:tcPr>
            <w:tcW w:w="150" w:type="pct"/>
            <w:vAlign w:val="center"/>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 </w:t>
            </w:r>
          </w:p>
        </w:tc>
      </w:tr>
      <w:tr w:rsidR="00AA17F0" w:rsidRPr="00AA17F0" w:rsidTr="00AA17F0">
        <w:trPr>
          <w:tblCellSpacing w:w="15" w:type="dxa"/>
        </w:trPr>
        <w:tc>
          <w:tcPr>
            <w:tcW w:w="2500" w:type="pct"/>
            <w:vAlign w:val="center"/>
            <w:hideMark/>
          </w:tcPr>
          <w:p w:rsidR="00AA17F0" w:rsidRPr="00AA17F0" w:rsidRDefault="00AA17F0" w:rsidP="00AA17F0">
            <w:pPr>
              <w:spacing w:after="0" w:line="240" w:lineRule="auto"/>
              <w:rPr>
                <w:rFonts w:ascii="Arial" w:eastAsia="Times New Roman" w:hAnsi="Arial" w:cs="Arial"/>
                <w:b/>
                <w:bCs/>
                <w:color w:val="000000"/>
                <w:sz w:val="20"/>
                <w:szCs w:val="20"/>
              </w:rPr>
            </w:pPr>
            <w:r w:rsidRPr="00AA17F0">
              <w:rPr>
                <w:rFonts w:ascii="Arial" w:eastAsia="Times New Roman" w:hAnsi="Arial" w:cs="Arial"/>
                <w:b/>
                <w:bCs/>
                <w:color w:val="000000"/>
                <w:sz w:val="20"/>
                <w:szCs w:val="20"/>
              </w:rPr>
              <w:t>Decomposition temperature</w:t>
            </w:r>
          </w:p>
        </w:tc>
        <w:tc>
          <w:tcPr>
            <w:tcW w:w="2350" w:type="pct"/>
            <w:vAlign w:val="center"/>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N/A</w:t>
            </w:r>
          </w:p>
        </w:tc>
        <w:tc>
          <w:tcPr>
            <w:tcW w:w="150" w:type="pct"/>
            <w:vAlign w:val="center"/>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 </w:t>
            </w:r>
          </w:p>
        </w:tc>
      </w:tr>
      <w:tr w:rsidR="00AA17F0" w:rsidRPr="00AA17F0" w:rsidTr="00AA17F0">
        <w:trPr>
          <w:tblCellSpacing w:w="15" w:type="dxa"/>
        </w:trPr>
        <w:tc>
          <w:tcPr>
            <w:tcW w:w="2500" w:type="pct"/>
            <w:vAlign w:val="center"/>
            <w:hideMark/>
          </w:tcPr>
          <w:p w:rsidR="00AA17F0" w:rsidRPr="00AA17F0" w:rsidRDefault="00AA17F0" w:rsidP="00AA17F0">
            <w:pPr>
              <w:spacing w:after="0" w:line="240" w:lineRule="auto"/>
              <w:rPr>
                <w:rFonts w:ascii="Arial" w:eastAsia="Times New Roman" w:hAnsi="Arial" w:cs="Arial"/>
                <w:b/>
                <w:bCs/>
                <w:color w:val="000000"/>
                <w:sz w:val="20"/>
                <w:szCs w:val="20"/>
              </w:rPr>
            </w:pPr>
            <w:r w:rsidRPr="00AA17F0">
              <w:rPr>
                <w:rFonts w:ascii="Arial" w:eastAsia="Times New Roman" w:hAnsi="Arial" w:cs="Arial"/>
                <w:b/>
                <w:bCs/>
                <w:color w:val="000000"/>
                <w:sz w:val="20"/>
                <w:szCs w:val="20"/>
              </w:rPr>
              <w:t>Viscosity (</w:t>
            </w:r>
            <w:proofErr w:type="spellStart"/>
            <w:r w:rsidRPr="00AA17F0">
              <w:rPr>
                <w:rFonts w:ascii="Arial" w:eastAsia="Times New Roman" w:hAnsi="Arial" w:cs="Arial"/>
                <w:b/>
                <w:bCs/>
                <w:color w:val="000000"/>
                <w:sz w:val="20"/>
                <w:szCs w:val="20"/>
              </w:rPr>
              <w:t>cSt</w:t>
            </w:r>
            <w:proofErr w:type="spellEnd"/>
            <w:r w:rsidRPr="00AA17F0">
              <w:rPr>
                <w:rFonts w:ascii="Arial" w:eastAsia="Times New Roman" w:hAnsi="Arial" w:cs="Arial"/>
                <w:b/>
                <w:bCs/>
                <w:color w:val="000000"/>
                <w:sz w:val="20"/>
                <w:szCs w:val="20"/>
              </w:rPr>
              <w:t>)</w:t>
            </w:r>
          </w:p>
        </w:tc>
        <w:tc>
          <w:tcPr>
            <w:tcW w:w="2350" w:type="pct"/>
            <w:vAlign w:val="center"/>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N/A </w:t>
            </w:r>
          </w:p>
        </w:tc>
        <w:tc>
          <w:tcPr>
            <w:tcW w:w="150" w:type="pct"/>
            <w:vAlign w:val="center"/>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 </w:t>
            </w:r>
          </w:p>
        </w:tc>
      </w:tr>
    </w:tbl>
    <w:p w:rsidR="00AA17F0" w:rsidRPr="00AA17F0" w:rsidRDefault="00AA17F0" w:rsidP="00AA17F0">
      <w:pPr>
        <w:spacing w:after="0" w:line="240" w:lineRule="auto"/>
        <w:rPr>
          <w:rFonts w:ascii="Times New Roman" w:eastAsia="Times New Roman" w:hAnsi="Times New Roman" w:cs="Times New Roman"/>
          <w:vanish/>
          <w:sz w:val="24"/>
          <w:szCs w:val="24"/>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AA17F0" w:rsidRPr="00AA17F0" w:rsidTr="00AA17F0">
        <w:trPr>
          <w:tblCellSpacing w:w="15" w:type="dxa"/>
        </w:trPr>
        <w:tc>
          <w:tcPr>
            <w:tcW w:w="0" w:type="auto"/>
            <w:vAlign w:val="center"/>
            <w:hideMark/>
          </w:tcPr>
          <w:p w:rsidR="00AA17F0" w:rsidRPr="00AA17F0" w:rsidRDefault="00AA17F0" w:rsidP="00AA17F0">
            <w:pPr>
              <w:spacing w:after="0" w:line="240" w:lineRule="auto"/>
              <w:rPr>
                <w:rFonts w:ascii="Arial" w:eastAsia="Times New Roman" w:hAnsi="Arial" w:cs="Arial"/>
                <w:b/>
                <w:bCs/>
                <w:color w:val="000000"/>
                <w:sz w:val="20"/>
                <w:szCs w:val="20"/>
              </w:rPr>
            </w:pPr>
            <w:r w:rsidRPr="00AA17F0">
              <w:rPr>
                <w:rFonts w:ascii="Arial" w:eastAsia="Times New Roman" w:hAnsi="Arial" w:cs="Arial"/>
                <w:b/>
                <w:bCs/>
                <w:color w:val="000000"/>
                <w:sz w:val="20"/>
                <w:szCs w:val="20"/>
              </w:rPr>
              <w:t>9.2. Other information</w:t>
            </w:r>
          </w:p>
        </w:tc>
      </w:tr>
      <w:tr w:rsidR="00AA17F0" w:rsidRPr="00AA17F0" w:rsidTr="00AA17F0">
        <w:trPr>
          <w:tblCellSpacing w:w="15" w:type="dxa"/>
        </w:trPr>
        <w:tc>
          <w:tcPr>
            <w:tcW w:w="0" w:type="auto"/>
            <w:vAlign w:val="center"/>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 No other relevant information.</w:t>
            </w:r>
          </w:p>
        </w:tc>
      </w:tr>
    </w:tbl>
    <w:p w:rsidR="00AA17F0" w:rsidRPr="00AA17F0" w:rsidRDefault="00AA17F0" w:rsidP="00AA17F0">
      <w:pPr>
        <w:spacing w:after="0" w:line="240" w:lineRule="auto"/>
        <w:rPr>
          <w:rFonts w:ascii="Times New Roman" w:eastAsia="Times New Roman" w:hAnsi="Times New Roman" w:cs="Times New Roman"/>
          <w:sz w:val="24"/>
          <w:szCs w:val="24"/>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AA17F0" w:rsidRPr="00AA17F0" w:rsidTr="00AA17F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before="100" w:beforeAutospacing="1" w:after="100" w:afterAutospacing="1" w:line="240" w:lineRule="auto"/>
              <w:jc w:val="center"/>
              <w:rPr>
                <w:rFonts w:ascii="Arial" w:eastAsia="Times New Roman" w:hAnsi="Arial" w:cs="Arial"/>
                <w:b/>
                <w:bCs/>
                <w:color w:val="000000"/>
                <w:sz w:val="28"/>
                <w:szCs w:val="28"/>
              </w:rPr>
            </w:pPr>
            <w:r w:rsidRPr="00AA17F0">
              <w:rPr>
                <w:rFonts w:ascii="Arial" w:eastAsia="Times New Roman" w:hAnsi="Arial" w:cs="Arial"/>
                <w:b/>
                <w:bCs/>
                <w:color w:val="000000"/>
                <w:sz w:val="28"/>
                <w:szCs w:val="28"/>
              </w:rPr>
              <w:t>10. Stability and reactivity</w:t>
            </w:r>
          </w:p>
        </w:tc>
      </w:tr>
    </w:tbl>
    <w:p w:rsidR="00AA17F0" w:rsidRPr="00AA17F0" w:rsidRDefault="00AA17F0" w:rsidP="00AA17F0">
      <w:pPr>
        <w:spacing w:after="0" w:line="240" w:lineRule="auto"/>
        <w:rPr>
          <w:rFonts w:ascii="Times New Roman" w:eastAsia="Times New Roman" w:hAnsi="Times New Roman" w:cs="Times New Roman"/>
          <w:sz w:val="24"/>
          <w:szCs w:val="24"/>
        </w:rPr>
      </w:pPr>
      <w:r w:rsidRPr="00AA17F0">
        <w:rPr>
          <w:rFonts w:ascii="Times New Roman" w:eastAsia="Times New Roman" w:hAnsi="Times New Roman" w:cs="Times New Roman"/>
          <w:color w:val="000000"/>
          <w:sz w:val="27"/>
          <w:szCs w:val="27"/>
        </w:rPr>
        <w:t>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AA17F0" w:rsidRPr="00AA17F0" w:rsidTr="00AA17F0">
        <w:trPr>
          <w:tblCellSpacing w:w="15" w:type="dxa"/>
        </w:trPr>
        <w:tc>
          <w:tcPr>
            <w:tcW w:w="0" w:type="auto"/>
            <w:hideMark/>
          </w:tcPr>
          <w:p w:rsidR="00AA17F0" w:rsidRPr="00AA17F0" w:rsidRDefault="00AA17F0" w:rsidP="00AA17F0">
            <w:pPr>
              <w:spacing w:after="0" w:line="240" w:lineRule="auto"/>
              <w:rPr>
                <w:rFonts w:ascii="Arial" w:eastAsia="Times New Roman" w:hAnsi="Arial" w:cs="Arial"/>
                <w:b/>
                <w:bCs/>
                <w:color w:val="000000"/>
                <w:sz w:val="20"/>
                <w:szCs w:val="20"/>
              </w:rPr>
            </w:pPr>
            <w:r w:rsidRPr="00AA17F0">
              <w:rPr>
                <w:rFonts w:ascii="Arial" w:eastAsia="Times New Roman" w:hAnsi="Arial" w:cs="Arial"/>
                <w:b/>
                <w:bCs/>
                <w:color w:val="000000"/>
                <w:sz w:val="20"/>
                <w:szCs w:val="20"/>
              </w:rPr>
              <w:t>10.1. Reactivity</w:t>
            </w:r>
          </w:p>
        </w:tc>
      </w:tr>
      <w:tr w:rsidR="00AA17F0" w:rsidRPr="00AA17F0" w:rsidTr="00AA17F0">
        <w:trPr>
          <w:tblCellSpacing w:w="15" w:type="dxa"/>
        </w:trPr>
        <w:tc>
          <w:tcPr>
            <w:tcW w:w="0" w:type="auto"/>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Hazardous Polymerization will not occur.</w:t>
            </w:r>
          </w:p>
        </w:tc>
      </w:tr>
      <w:tr w:rsidR="00AA17F0" w:rsidRPr="00AA17F0" w:rsidTr="00AA17F0">
        <w:trPr>
          <w:tblCellSpacing w:w="15" w:type="dxa"/>
        </w:trPr>
        <w:tc>
          <w:tcPr>
            <w:tcW w:w="0" w:type="auto"/>
            <w:hideMark/>
          </w:tcPr>
          <w:p w:rsidR="00AA17F0" w:rsidRPr="00AA17F0" w:rsidRDefault="00AA17F0" w:rsidP="00AA17F0">
            <w:pPr>
              <w:spacing w:after="0" w:line="240" w:lineRule="auto"/>
              <w:rPr>
                <w:rFonts w:ascii="Arial" w:eastAsia="Times New Roman" w:hAnsi="Arial" w:cs="Arial"/>
                <w:b/>
                <w:bCs/>
                <w:color w:val="000000"/>
                <w:sz w:val="20"/>
                <w:szCs w:val="20"/>
              </w:rPr>
            </w:pPr>
            <w:r w:rsidRPr="00AA17F0">
              <w:rPr>
                <w:rFonts w:ascii="Arial" w:eastAsia="Times New Roman" w:hAnsi="Arial" w:cs="Arial"/>
                <w:b/>
                <w:bCs/>
                <w:color w:val="000000"/>
                <w:sz w:val="20"/>
                <w:szCs w:val="20"/>
              </w:rPr>
              <w:t>10.2. Chemical stability</w:t>
            </w:r>
          </w:p>
        </w:tc>
      </w:tr>
      <w:tr w:rsidR="00AA17F0" w:rsidRPr="00AA17F0" w:rsidTr="00AA17F0">
        <w:trPr>
          <w:tblCellSpacing w:w="15" w:type="dxa"/>
        </w:trPr>
        <w:tc>
          <w:tcPr>
            <w:tcW w:w="0" w:type="auto"/>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Stable under normal circumstances.</w:t>
            </w:r>
          </w:p>
        </w:tc>
      </w:tr>
      <w:tr w:rsidR="00AA17F0" w:rsidRPr="00AA17F0" w:rsidTr="00AA17F0">
        <w:trPr>
          <w:tblCellSpacing w:w="15" w:type="dxa"/>
        </w:trPr>
        <w:tc>
          <w:tcPr>
            <w:tcW w:w="0" w:type="auto"/>
            <w:hideMark/>
          </w:tcPr>
          <w:p w:rsidR="00AA17F0" w:rsidRPr="00AA17F0" w:rsidRDefault="00AA17F0" w:rsidP="00AA17F0">
            <w:pPr>
              <w:spacing w:after="0" w:line="240" w:lineRule="auto"/>
              <w:rPr>
                <w:rFonts w:ascii="Arial" w:eastAsia="Times New Roman" w:hAnsi="Arial" w:cs="Arial"/>
                <w:b/>
                <w:bCs/>
                <w:color w:val="000000"/>
                <w:sz w:val="20"/>
                <w:szCs w:val="20"/>
              </w:rPr>
            </w:pPr>
            <w:r w:rsidRPr="00AA17F0">
              <w:rPr>
                <w:rFonts w:ascii="Arial" w:eastAsia="Times New Roman" w:hAnsi="Arial" w:cs="Arial"/>
                <w:b/>
                <w:bCs/>
                <w:color w:val="000000"/>
                <w:sz w:val="20"/>
                <w:szCs w:val="20"/>
              </w:rPr>
              <w:t>10.3. Possibility of hazardous reactions</w:t>
            </w:r>
          </w:p>
        </w:tc>
      </w:tr>
      <w:tr w:rsidR="00AA17F0" w:rsidRPr="00AA17F0" w:rsidTr="00AA17F0">
        <w:trPr>
          <w:tblCellSpacing w:w="15" w:type="dxa"/>
        </w:trPr>
        <w:tc>
          <w:tcPr>
            <w:tcW w:w="0" w:type="auto"/>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No data available.</w:t>
            </w:r>
          </w:p>
        </w:tc>
      </w:tr>
      <w:tr w:rsidR="00AA17F0" w:rsidRPr="00AA17F0" w:rsidTr="00AA17F0">
        <w:trPr>
          <w:tblCellSpacing w:w="15" w:type="dxa"/>
        </w:trPr>
        <w:tc>
          <w:tcPr>
            <w:tcW w:w="0" w:type="auto"/>
            <w:hideMark/>
          </w:tcPr>
          <w:p w:rsidR="00AA17F0" w:rsidRPr="00AA17F0" w:rsidRDefault="00AA17F0" w:rsidP="00AA17F0">
            <w:pPr>
              <w:spacing w:after="0" w:line="240" w:lineRule="auto"/>
              <w:rPr>
                <w:rFonts w:ascii="Arial" w:eastAsia="Times New Roman" w:hAnsi="Arial" w:cs="Arial"/>
                <w:b/>
                <w:bCs/>
                <w:color w:val="000000"/>
                <w:sz w:val="20"/>
                <w:szCs w:val="20"/>
              </w:rPr>
            </w:pPr>
            <w:r w:rsidRPr="00AA17F0">
              <w:rPr>
                <w:rFonts w:ascii="Arial" w:eastAsia="Times New Roman" w:hAnsi="Arial" w:cs="Arial"/>
                <w:b/>
                <w:bCs/>
                <w:color w:val="000000"/>
                <w:sz w:val="20"/>
                <w:szCs w:val="20"/>
              </w:rPr>
              <w:t>10.4. Conditions to avoid</w:t>
            </w:r>
          </w:p>
        </w:tc>
      </w:tr>
      <w:tr w:rsidR="00AA17F0" w:rsidRPr="00AA17F0" w:rsidTr="00AA17F0">
        <w:trPr>
          <w:tblCellSpacing w:w="15" w:type="dxa"/>
        </w:trPr>
        <w:tc>
          <w:tcPr>
            <w:tcW w:w="0" w:type="auto"/>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No data available.</w:t>
            </w:r>
          </w:p>
        </w:tc>
      </w:tr>
      <w:tr w:rsidR="00AA17F0" w:rsidRPr="00AA17F0" w:rsidTr="00AA17F0">
        <w:trPr>
          <w:tblCellSpacing w:w="15" w:type="dxa"/>
        </w:trPr>
        <w:tc>
          <w:tcPr>
            <w:tcW w:w="0" w:type="auto"/>
            <w:hideMark/>
          </w:tcPr>
          <w:p w:rsidR="00AA17F0" w:rsidRPr="00AA17F0" w:rsidRDefault="00AA17F0" w:rsidP="00AA17F0">
            <w:pPr>
              <w:spacing w:after="0" w:line="240" w:lineRule="auto"/>
              <w:rPr>
                <w:rFonts w:ascii="Arial" w:eastAsia="Times New Roman" w:hAnsi="Arial" w:cs="Arial"/>
                <w:b/>
                <w:bCs/>
                <w:color w:val="000000"/>
                <w:sz w:val="20"/>
                <w:szCs w:val="20"/>
              </w:rPr>
            </w:pPr>
            <w:r w:rsidRPr="00AA17F0">
              <w:rPr>
                <w:rFonts w:ascii="Arial" w:eastAsia="Times New Roman" w:hAnsi="Arial" w:cs="Arial"/>
                <w:b/>
                <w:bCs/>
                <w:color w:val="000000"/>
                <w:sz w:val="20"/>
                <w:szCs w:val="20"/>
              </w:rPr>
              <w:t>10.5. Incompatible materials</w:t>
            </w:r>
          </w:p>
        </w:tc>
      </w:tr>
      <w:tr w:rsidR="00AA17F0" w:rsidRPr="00AA17F0" w:rsidTr="00AA17F0">
        <w:trPr>
          <w:tblCellSpacing w:w="15" w:type="dxa"/>
        </w:trPr>
        <w:tc>
          <w:tcPr>
            <w:tcW w:w="0" w:type="auto"/>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Strong Oxidizing Agents</w:t>
            </w:r>
          </w:p>
        </w:tc>
      </w:tr>
      <w:tr w:rsidR="00AA17F0" w:rsidRPr="00AA17F0" w:rsidTr="00AA17F0">
        <w:trPr>
          <w:tblCellSpacing w:w="15" w:type="dxa"/>
        </w:trPr>
        <w:tc>
          <w:tcPr>
            <w:tcW w:w="0" w:type="auto"/>
            <w:hideMark/>
          </w:tcPr>
          <w:p w:rsidR="00AA17F0" w:rsidRPr="00AA17F0" w:rsidRDefault="00AA17F0" w:rsidP="00AA17F0">
            <w:pPr>
              <w:spacing w:after="0" w:line="240" w:lineRule="auto"/>
              <w:rPr>
                <w:rFonts w:ascii="Arial" w:eastAsia="Times New Roman" w:hAnsi="Arial" w:cs="Arial"/>
                <w:b/>
                <w:bCs/>
                <w:color w:val="000000"/>
                <w:sz w:val="20"/>
                <w:szCs w:val="20"/>
              </w:rPr>
            </w:pPr>
            <w:r w:rsidRPr="00AA17F0">
              <w:rPr>
                <w:rFonts w:ascii="Arial" w:eastAsia="Times New Roman" w:hAnsi="Arial" w:cs="Arial"/>
                <w:b/>
                <w:bCs/>
                <w:color w:val="000000"/>
                <w:sz w:val="20"/>
                <w:szCs w:val="20"/>
              </w:rPr>
              <w:t>10.6. Hazardous decomposition products</w:t>
            </w:r>
          </w:p>
        </w:tc>
      </w:tr>
      <w:tr w:rsidR="00AA17F0" w:rsidRPr="00AA17F0" w:rsidTr="00AA17F0">
        <w:trPr>
          <w:tblCellSpacing w:w="15" w:type="dxa"/>
        </w:trPr>
        <w:tc>
          <w:tcPr>
            <w:tcW w:w="0" w:type="auto"/>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Carbon monoxide, carbon dioxide</w:t>
            </w:r>
          </w:p>
        </w:tc>
      </w:tr>
    </w:tbl>
    <w:p w:rsidR="00AA17F0" w:rsidRPr="00AA17F0" w:rsidRDefault="00AA17F0" w:rsidP="00AA17F0">
      <w:pPr>
        <w:spacing w:after="0" w:line="240" w:lineRule="auto"/>
        <w:rPr>
          <w:rFonts w:ascii="Times New Roman" w:eastAsia="Times New Roman" w:hAnsi="Times New Roman" w:cs="Times New Roman"/>
          <w:sz w:val="24"/>
          <w:szCs w:val="24"/>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AA17F0" w:rsidRPr="00AA17F0" w:rsidTr="00AA17F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before="100" w:beforeAutospacing="1" w:after="100" w:afterAutospacing="1" w:line="240" w:lineRule="auto"/>
              <w:jc w:val="center"/>
              <w:rPr>
                <w:rFonts w:ascii="Arial" w:eastAsia="Times New Roman" w:hAnsi="Arial" w:cs="Arial"/>
                <w:b/>
                <w:bCs/>
                <w:color w:val="000000"/>
                <w:sz w:val="28"/>
                <w:szCs w:val="28"/>
              </w:rPr>
            </w:pPr>
            <w:r w:rsidRPr="00AA17F0">
              <w:rPr>
                <w:rFonts w:ascii="Arial" w:eastAsia="Times New Roman" w:hAnsi="Arial" w:cs="Arial"/>
                <w:b/>
                <w:bCs/>
                <w:color w:val="000000"/>
                <w:sz w:val="28"/>
                <w:szCs w:val="28"/>
              </w:rPr>
              <w:t>11. Toxicological information</w:t>
            </w:r>
          </w:p>
        </w:tc>
      </w:tr>
    </w:tbl>
    <w:p w:rsidR="00AA17F0" w:rsidRPr="00AA17F0" w:rsidRDefault="00AA17F0" w:rsidP="00AA17F0">
      <w:pPr>
        <w:spacing w:after="0" w:line="240" w:lineRule="auto"/>
        <w:rPr>
          <w:rFonts w:ascii="Times New Roman" w:eastAsia="Times New Roman" w:hAnsi="Times New Roman" w:cs="Times New Roman"/>
          <w:sz w:val="24"/>
          <w:szCs w:val="24"/>
        </w:rPr>
      </w:pPr>
      <w:r w:rsidRPr="00AA17F0">
        <w:rPr>
          <w:rFonts w:ascii="Times New Roman" w:eastAsia="Times New Roman" w:hAnsi="Times New Roman" w:cs="Times New Roman"/>
          <w:color w:val="000000"/>
          <w:sz w:val="27"/>
          <w:szCs w:val="27"/>
        </w:rPr>
        <w:t>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AA17F0" w:rsidRPr="00AA17F0" w:rsidTr="00AA17F0">
        <w:trPr>
          <w:tblCellSpacing w:w="15" w:type="dxa"/>
        </w:trPr>
        <w:tc>
          <w:tcPr>
            <w:tcW w:w="0" w:type="auto"/>
            <w:vAlign w:val="center"/>
            <w:hideMark/>
          </w:tcPr>
          <w:p w:rsidR="00AA17F0" w:rsidRPr="00AA17F0" w:rsidRDefault="00AA17F0" w:rsidP="00AA17F0">
            <w:pPr>
              <w:spacing w:after="0" w:line="240" w:lineRule="auto"/>
              <w:rPr>
                <w:rFonts w:ascii="Arial" w:eastAsia="Times New Roman" w:hAnsi="Arial" w:cs="Arial"/>
                <w:b/>
                <w:bCs/>
                <w:color w:val="000000"/>
                <w:sz w:val="20"/>
                <w:szCs w:val="20"/>
              </w:rPr>
            </w:pPr>
            <w:r w:rsidRPr="00AA17F0">
              <w:rPr>
                <w:rFonts w:ascii="Arial" w:eastAsia="Times New Roman" w:hAnsi="Arial" w:cs="Arial"/>
                <w:b/>
                <w:bCs/>
                <w:color w:val="000000"/>
                <w:sz w:val="20"/>
                <w:szCs w:val="20"/>
              </w:rPr>
              <w:t>Acute toxicity</w:t>
            </w:r>
          </w:p>
        </w:tc>
      </w:tr>
      <w:tr w:rsidR="00AA17F0" w:rsidRPr="00AA17F0" w:rsidTr="00AA17F0">
        <w:trPr>
          <w:tblCellSpacing w:w="15" w:type="dxa"/>
        </w:trPr>
        <w:tc>
          <w:tcPr>
            <w:tcW w:w="0" w:type="auto"/>
            <w:vAlign w:val="center"/>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 </w:t>
            </w:r>
          </w:p>
        </w:tc>
      </w:tr>
      <w:tr w:rsidR="00AA17F0" w:rsidRPr="00AA17F0" w:rsidTr="00AA17F0">
        <w:trPr>
          <w:tblCellSpacing w:w="15" w:type="dxa"/>
        </w:trPr>
        <w:tc>
          <w:tcPr>
            <w:tcW w:w="0" w:type="auto"/>
            <w:vAlign w:val="center"/>
            <w:hideMark/>
          </w:tcPr>
          <w:p w:rsidR="00AA17F0" w:rsidRPr="00AA17F0" w:rsidRDefault="00AA17F0" w:rsidP="00AA17F0">
            <w:pPr>
              <w:spacing w:after="0" w:line="240" w:lineRule="auto"/>
              <w:rPr>
                <w:rFonts w:ascii="Arial" w:eastAsia="Times New Roman" w:hAnsi="Arial" w:cs="Arial"/>
                <w:color w:val="000000"/>
                <w:sz w:val="20"/>
                <w:szCs w:val="20"/>
              </w:rPr>
            </w:pPr>
          </w:p>
        </w:tc>
      </w:tr>
    </w:tbl>
    <w:p w:rsidR="00AA17F0" w:rsidRPr="00AA17F0" w:rsidRDefault="00AA17F0" w:rsidP="00AA17F0">
      <w:pPr>
        <w:spacing w:after="0" w:line="240" w:lineRule="auto"/>
        <w:rPr>
          <w:rFonts w:ascii="Times New Roman" w:eastAsia="Times New Roman" w:hAnsi="Times New Roman" w:cs="Times New Roman"/>
          <w:vanish/>
          <w:sz w:val="24"/>
          <w:szCs w:val="24"/>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46"/>
        <w:gridCol w:w="1251"/>
        <w:gridCol w:w="1251"/>
        <w:gridCol w:w="1251"/>
        <w:gridCol w:w="1335"/>
        <w:gridCol w:w="1266"/>
      </w:tblGrid>
      <w:tr w:rsidR="00AA17F0" w:rsidRPr="00AA17F0" w:rsidTr="00AA17F0">
        <w:trPr>
          <w:tblCellSpacing w:w="15" w:type="dxa"/>
        </w:trPr>
        <w:tc>
          <w:tcPr>
            <w:tcW w:w="2000" w:type="pct"/>
            <w:tcBorders>
              <w:top w:val="outset" w:sz="6" w:space="0" w:color="auto"/>
              <w:left w:val="outset" w:sz="6" w:space="0" w:color="auto"/>
              <w:bottom w:val="outset" w:sz="6" w:space="0" w:color="auto"/>
              <w:right w:val="outset" w:sz="6" w:space="0" w:color="auto"/>
            </w:tcBorders>
            <w:noWrap/>
            <w:hideMark/>
          </w:tcPr>
          <w:p w:rsidR="00AA17F0" w:rsidRPr="00AA17F0" w:rsidRDefault="00AA17F0" w:rsidP="00AA17F0">
            <w:pPr>
              <w:spacing w:after="0" w:line="240" w:lineRule="auto"/>
              <w:jc w:val="center"/>
              <w:rPr>
                <w:rFonts w:ascii="Arial" w:eastAsia="Times New Roman" w:hAnsi="Arial" w:cs="Arial"/>
                <w:b/>
                <w:bCs/>
                <w:color w:val="000000"/>
                <w:sz w:val="16"/>
                <w:szCs w:val="16"/>
              </w:rPr>
            </w:pPr>
            <w:r w:rsidRPr="00AA17F0">
              <w:rPr>
                <w:rFonts w:ascii="Arial" w:eastAsia="Times New Roman" w:hAnsi="Arial" w:cs="Arial"/>
                <w:b/>
                <w:bCs/>
                <w:color w:val="000000"/>
                <w:sz w:val="16"/>
                <w:szCs w:val="16"/>
              </w:rPr>
              <w:t>Ingredient</w:t>
            </w:r>
          </w:p>
        </w:tc>
        <w:tc>
          <w:tcPr>
            <w:tcW w:w="600" w:type="pct"/>
            <w:tcBorders>
              <w:top w:val="outset" w:sz="6" w:space="0" w:color="auto"/>
              <w:left w:val="outset" w:sz="6" w:space="0" w:color="auto"/>
              <w:bottom w:val="outset" w:sz="6" w:space="0" w:color="auto"/>
              <w:right w:val="outset" w:sz="6" w:space="0" w:color="auto"/>
            </w:tcBorders>
            <w:noWrap/>
            <w:hideMark/>
          </w:tcPr>
          <w:p w:rsidR="00AA17F0" w:rsidRPr="00AA17F0" w:rsidRDefault="00AA17F0" w:rsidP="00AA17F0">
            <w:pPr>
              <w:spacing w:after="0" w:line="240" w:lineRule="auto"/>
              <w:jc w:val="center"/>
              <w:rPr>
                <w:rFonts w:ascii="Arial" w:eastAsia="Times New Roman" w:hAnsi="Arial" w:cs="Arial"/>
                <w:b/>
                <w:bCs/>
                <w:color w:val="000000"/>
                <w:sz w:val="16"/>
                <w:szCs w:val="16"/>
              </w:rPr>
            </w:pPr>
            <w:r w:rsidRPr="00AA17F0">
              <w:rPr>
                <w:rFonts w:ascii="Arial" w:eastAsia="Times New Roman" w:hAnsi="Arial" w:cs="Arial"/>
                <w:b/>
                <w:bCs/>
                <w:color w:val="000000"/>
                <w:sz w:val="16"/>
                <w:szCs w:val="16"/>
              </w:rPr>
              <w:t>Oral LD50,</w:t>
            </w:r>
            <w:r w:rsidRPr="00AA17F0">
              <w:rPr>
                <w:rFonts w:ascii="Arial" w:eastAsia="Times New Roman" w:hAnsi="Arial" w:cs="Arial"/>
                <w:b/>
                <w:bCs/>
                <w:color w:val="000000"/>
                <w:sz w:val="16"/>
              </w:rPr>
              <w:t> </w:t>
            </w:r>
            <w:r w:rsidRPr="00AA17F0">
              <w:rPr>
                <w:rFonts w:ascii="Arial" w:eastAsia="Times New Roman" w:hAnsi="Arial" w:cs="Arial"/>
                <w:b/>
                <w:bCs/>
                <w:color w:val="000000"/>
                <w:sz w:val="16"/>
                <w:szCs w:val="16"/>
              </w:rPr>
              <w:br/>
              <w:t>mg/kg</w:t>
            </w:r>
          </w:p>
        </w:tc>
        <w:tc>
          <w:tcPr>
            <w:tcW w:w="600" w:type="pct"/>
            <w:tcBorders>
              <w:top w:val="outset" w:sz="6" w:space="0" w:color="auto"/>
              <w:left w:val="outset" w:sz="6" w:space="0" w:color="auto"/>
              <w:bottom w:val="outset" w:sz="6" w:space="0" w:color="auto"/>
              <w:right w:val="outset" w:sz="6" w:space="0" w:color="auto"/>
            </w:tcBorders>
            <w:noWrap/>
            <w:hideMark/>
          </w:tcPr>
          <w:p w:rsidR="00AA17F0" w:rsidRPr="00AA17F0" w:rsidRDefault="00AA17F0" w:rsidP="00AA17F0">
            <w:pPr>
              <w:spacing w:after="0" w:line="240" w:lineRule="auto"/>
              <w:jc w:val="center"/>
              <w:rPr>
                <w:rFonts w:ascii="Arial" w:eastAsia="Times New Roman" w:hAnsi="Arial" w:cs="Arial"/>
                <w:b/>
                <w:bCs/>
                <w:color w:val="000000"/>
                <w:sz w:val="16"/>
                <w:szCs w:val="16"/>
              </w:rPr>
            </w:pPr>
            <w:r w:rsidRPr="00AA17F0">
              <w:rPr>
                <w:rFonts w:ascii="Arial" w:eastAsia="Times New Roman" w:hAnsi="Arial" w:cs="Arial"/>
                <w:b/>
                <w:bCs/>
                <w:color w:val="000000"/>
                <w:sz w:val="16"/>
                <w:szCs w:val="16"/>
              </w:rPr>
              <w:t>Skin LD50,</w:t>
            </w:r>
            <w:r w:rsidRPr="00AA17F0">
              <w:rPr>
                <w:rFonts w:ascii="Arial" w:eastAsia="Times New Roman" w:hAnsi="Arial" w:cs="Arial"/>
                <w:b/>
                <w:bCs/>
                <w:color w:val="000000"/>
                <w:sz w:val="16"/>
              </w:rPr>
              <w:t> </w:t>
            </w:r>
            <w:r w:rsidRPr="00AA17F0">
              <w:rPr>
                <w:rFonts w:ascii="Arial" w:eastAsia="Times New Roman" w:hAnsi="Arial" w:cs="Arial"/>
                <w:b/>
                <w:bCs/>
                <w:color w:val="000000"/>
                <w:sz w:val="16"/>
                <w:szCs w:val="16"/>
              </w:rPr>
              <w:br/>
              <w:t>mg/kg</w:t>
            </w:r>
          </w:p>
        </w:tc>
        <w:tc>
          <w:tcPr>
            <w:tcW w:w="600" w:type="pct"/>
            <w:tcBorders>
              <w:top w:val="outset" w:sz="6" w:space="0" w:color="auto"/>
              <w:left w:val="outset" w:sz="6" w:space="0" w:color="auto"/>
              <w:bottom w:val="outset" w:sz="6" w:space="0" w:color="auto"/>
              <w:right w:val="outset" w:sz="6" w:space="0" w:color="auto"/>
            </w:tcBorders>
            <w:noWrap/>
            <w:hideMark/>
          </w:tcPr>
          <w:p w:rsidR="00AA17F0" w:rsidRPr="00AA17F0" w:rsidRDefault="00AA17F0" w:rsidP="00AA17F0">
            <w:pPr>
              <w:spacing w:after="0" w:line="240" w:lineRule="auto"/>
              <w:jc w:val="center"/>
              <w:rPr>
                <w:rFonts w:ascii="Arial" w:eastAsia="Times New Roman" w:hAnsi="Arial" w:cs="Arial"/>
                <w:b/>
                <w:bCs/>
                <w:color w:val="000000"/>
                <w:sz w:val="16"/>
                <w:szCs w:val="16"/>
              </w:rPr>
            </w:pPr>
            <w:r w:rsidRPr="00AA17F0">
              <w:rPr>
                <w:rFonts w:ascii="Arial" w:eastAsia="Times New Roman" w:hAnsi="Arial" w:cs="Arial"/>
                <w:b/>
                <w:bCs/>
                <w:color w:val="000000"/>
                <w:sz w:val="16"/>
                <w:szCs w:val="16"/>
              </w:rPr>
              <w:t>Inhalation</w:t>
            </w:r>
            <w:r w:rsidRPr="00AA17F0">
              <w:rPr>
                <w:rFonts w:ascii="Arial" w:eastAsia="Times New Roman" w:hAnsi="Arial" w:cs="Arial"/>
                <w:b/>
                <w:bCs/>
                <w:color w:val="000000"/>
                <w:sz w:val="16"/>
              </w:rPr>
              <w:t> </w:t>
            </w:r>
            <w:r w:rsidRPr="00AA17F0">
              <w:rPr>
                <w:rFonts w:ascii="Arial" w:eastAsia="Times New Roman" w:hAnsi="Arial" w:cs="Arial"/>
                <w:b/>
                <w:bCs/>
                <w:color w:val="000000"/>
                <w:sz w:val="16"/>
                <w:szCs w:val="16"/>
              </w:rPr>
              <w:br/>
              <w:t>Vapor LC50,</w:t>
            </w:r>
            <w:r w:rsidRPr="00AA17F0">
              <w:rPr>
                <w:rFonts w:ascii="Arial" w:eastAsia="Times New Roman" w:hAnsi="Arial" w:cs="Arial"/>
                <w:b/>
                <w:bCs/>
                <w:color w:val="000000"/>
                <w:sz w:val="16"/>
              </w:rPr>
              <w:t> </w:t>
            </w:r>
            <w:r w:rsidRPr="00AA17F0">
              <w:rPr>
                <w:rFonts w:ascii="Arial" w:eastAsia="Times New Roman" w:hAnsi="Arial" w:cs="Arial"/>
                <w:b/>
                <w:bCs/>
                <w:color w:val="000000"/>
                <w:sz w:val="16"/>
                <w:szCs w:val="16"/>
              </w:rPr>
              <w:br/>
              <w:t>mg/L/4hr</w:t>
            </w:r>
          </w:p>
        </w:tc>
        <w:tc>
          <w:tcPr>
            <w:tcW w:w="600" w:type="pct"/>
            <w:tcBorders>
              <w:top w:val="outset" w:sz="6" w:space="0" w:color="auto"/>
              <w:left w:val="outset" w:sz="6" w:space="0" w:color="auto"/>
              <w:bottom w:val="outset" w:sz="6" w:space="0" w:color="auto"/>
              <w:right w:val="outset" w:sz="6" w:space="0" w:color="auto"/>
            </w:tcBorders>
            <w:noWrap/>
            <w:hideMark/>
          </w:tcPr>
          <w:p w:rsidR="00AA17F0" w:rsidRPr="00AA17F0" w:rsidRDefault="00AA17F0" w:rsidP="00AA17F0">
            <w:pPr>
              <w:spacing w:after="0" w:line="240" w:lineRule="auto"/>
              <w:jc w:val="center"/>
              <w:rPr>
                <w:rFonts w:ascii="Arial" w:eastAsia="Times New Roman" w:hAnsi="Arial" w:cs="Arial"/>
                <w:b/>
                <w:bCs/>
                <w:color w:val="000000"/>
                <w:sz w:val="16"/>
                <w:szCs w:val="16"/>
              </w:rPr>
            </w:pPr>
            <w:r w:rsidRPr="00AA17F0">
              <w:rPr>
                <w:rFonts w:ascii="Arial" w:eastAsia="Times New Roman" w:hAnsi="Arial" w:cs="Arial"/>
                <w:b/>
                <w:bCs/>
                <w:color w:val="000000"/>
                <w:sz w:val="16"/>
                <w:szCs w:val="16"/>
              </w:rPr>
              <w:t>Inhalation</w:t>
            </w:r>
            <w:r w:rsidRPr="00AA17F0">
              <w:rPr>
                <w:rFonts w:ascii="Arial" w:eastAsia="Times New Roman" w:hAnsi="Arial" w:cs="Arial"/>
                <w:b/>
                <w:bCs/>
                <w:color w:val="000000"/>
                <w:sz w:val="16"/>
                <w:szCs w:val="16"/>
              </w:rPr>
              <w:br/>
              <w:t>Dust/Mist LC50,</w:t>
            </w:r>
            <w:r w:rsidRPr="00AA17F0">
              <w:rPr>
                <w:rFonts w:ascii="Arial" w:eastAsia="Times New Roman" w:hAnsi="Arial" w:cs="Arial"/>
                <w:b/>
                <w:bCs/>
                <w:color w:val="000000"/>
                <w:sz w:val="16"/>
              </w:rPr>
              <w:t> </w:t>
            </w:r>
            <w:r w:rsidRPr="00AA17F0">
              <w:rPr>
                <w:rFonts w:ascii="Arial" w:eastAsia="Times New Roman" w:hAnsi="Arial" w:cs="Arial"/>
                <w:b/>
                <w:bCs/>
                <w:color w:val="000000"/>
                <w:sz w:val="16"/>
                <w:szCs w:val="16"/>
              </w:rPr>
              <w:br/>
              <w:t>mg/L/4hr</w:t>
            </w:r>
          </w:p>
        </w:tc>
        <w:tc>
          <w:tcPr>
            <w:tcW w:w="600" w:type="pct"/>
            <w:tcBorders>
              <w:top w:val="outset" w:sz="6" w:space="0" w:color="auto"/>
              <w:left w:val="outset" w:sz="6" w:space="0" w:color="auto"/>
              <w:bottom w:val="outset" w:sz="6" w:space="0" w:color="auto"/>
              <w:right w:val="outset" w:sz="6" w:space="0" w:color="auto"/>
            </w:tcBorders>
            <w:noWrap/>
            <w:hideMark/>
          </w:tcPr>
          <w:p w:rsidR="00AA17F0" w:rsidRPr="00AA17F0" w:rsidRDefault="00AA17F0" w:rsidP="00AA17F0">
            <w:pPr>
              <w:spacing w:after="0" w:line="240" w:lineRule="auto"/>
              <w:jc w:val="center"/>
              <w:rPr>
                <w:rFonts w:ascii="Arial" w:eastAsia="Times New Roman" w:hAnsi="Arial" w:cs="Arial"/>
                <w:b/>
                <w:bCs/>
                <w:color w:val="000000"/>
                <w:sz w:val="16"/>
                <w:szCs w:val="16"/>
              </w:rPr>
            </w:pPr>
            <w:r w:rsidRPr="00AA17F0">
              <w:rPr>
                <w:rFonts w:ascii="Arial" w:eastAsia="Times New Roman" w:hAnsi="Arial" w:cs="Arial"/>
                <w:b/>
                <w:bCs/>
                <w:color w:val="000000"/>
                <w:sz w:val="16"/>
                <w:szCs w:val="16"/>
              </w:rPr>
              <w:t>Inhalation</w:t>
            </w:r>
            <w:r w:rsidRPr="00AA17F0">
              <w:rPr>
                <w:rFonts w:ascii="Arial" w:eastAsia="Times New Roman" w:hAnsi="Arial" w:cs="Arial"/>
                <w:b/>
                <w:bCs/>
                <w:color w:val="000000"/>
                <w:sz w:val="16"/>
                <w:szCs w:val="16"/>
              </w:rPr>
              <w:br/>
              <w:t>Gas LC50,</w:t>
            </w:r>
            <w:r w:rsidRPr="00AA17F0">
              <w:rPr>
                <w:rFonts w:ascii="Arial" w:eastAsia="Times New Roman" w:hAnsi="Arial" w:cs="Arial"/>
                <w:b/>
                <w:bCs/>
                <w:color w:val="000000"/>
                <w:sz w:val="16"/>
              </w:rPr>
              <w:t> </w:t>
            </w:r>
            <w:r w:rsidRPr="00AA17F0">
              <w:rPr>
                <w:rFonts w:ascii="Arial" w:eastAsia="Times New Roman" w:hAnsi="Arial" w:cs="Arial"/>
                <w:b/>
                <w:bCs/>
                <w:color w:val="000000"/>
                <w:sz w:val="16"/>
                <w:szCs w:val="16"/>
              </w:rPr>
              <w:br/>
              <w:t>ppm</w:t>
            </w:r>
          </w:p>
        </w:tc>
      </w:tr>
      <w:tr w:rsidR="00AA17F0" w:rsidRPr="00AA17F0" w:rsidTr="00AA17F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after="0" w:line="240" w:lineRule="auto"/>
              <w:rPr>
                <w:rFonts w:ascii="Arial" w:eastAsia="Times New Roman" w:hAnsi="Arial" w:cs="Arial"/>
                <w:color w:val="000000"/>
                <w:sz w:val="16"/>
                <w:szCs w:val="16"/>
              </w:rPr>
            </w:pPr>
            <w:r w:rsidRPr="00AA17F0">
              <w:rPr>
                <w:rFonts w:ascii="Arial" w:eastAsia="Times New Roman" w:hAnsi="Arial" w:cs="Arial"/>
                <w:color w:val="000000"/>
                <w:sz w:val="16"/>
                <w:szCs w:val="16"/>
              </w:rPr>
              <w:t>Glass oxide, glass - (65997-17-3)</w:t>
            </w:r>
          </w:p>
        </w:tc>
        <w:tc>
          <w:tcPr>
            <w:tcW w:w="0" w:type="auto"/>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before="100" w:beforeAutospacing="1" w:after="100" w:afterAutospacing="1" w:line="240" w:lineRule="auto"/>
              <w:jc w:val="center"/>
              <w:rPr>
                <w:rFonts w:ascii="Arial" w:eastAsia="Times New Roman" w:hAnsi="Arial" w:cs="Arial"/>
                <w:color w:val="000000"/>
                <w:sz w:val="16"/>
                <w:szCs w:val="16"/>
              </w:rPr>
            </w:pPr>
            <w:r w:rsidRPr="00AA17F0">
              <w:rPr>
                <w:rFonts w:ascii="Arial" w:eastAsia="Times New Roman"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before="100" w:beforeAutospacing="1" w:after="100" w:afterAutospacing="1" w:line="240" w:lineRule="auto"/>
              <w:jc w:val="center"/>
              <w:rPr>
                <w:rFonts w:ascii="Arial" w:eastAsia="Times New Roman" w:hAnsi="Arial" w:cs="Arial"/>
                <w:color w:val="000000"/>
                <w:sz w:val="16"/>
                <w:szCs w:val="16"/>
              </w:rPr>
            </w:pPr>
            <w:r w:rsidRPr="00AA17F0">
              <w:rPr>
                <w:rFonts w:ascii="Arial" w:eastAsia="Times New Roman"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before="100" w:beforeAutospacing="1" w:after="100" w:afterAutospacing="1" w:line="240" w:lineRule="auto"/>
              <w:jc w:val="center"/>
              <w:rPr>
                <w:rFonts w:ascii="Arial" w:eastAsia="Times New Roman" w:hAnsi="Arial" w:cs="Arial"/>
                <w:color w:val="000000"/>
                <w:sz w:val="16"/>
                <w:szCs w:val="16"/>
              </w:rPr>
            </w:pPr>
            <w:r w:rsidRPr="00AA17F0">
              <w:rPr>
                <w:rFonts w:ascii="Arial" w:eastAsia="Times New Roman"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before="100" w:beforeAutospacing="1" w:after="100" w:afterAutospacing="1" w:line="240" w:lineRule="auto"/>
              <w:jc w:val="center"/>
              <w:rPr>
                <w:rFonts w:ascii="Arial" w:eastAsia="Times New Roman" w:hAnsi="Arial" w:cs="Arial"/>
                <w:color w:val="000000"/>
                <w:sz w:val="16"/>
                <w:szCs w:val="16"/>
              </w:rPr>
            </w:pPr>
            <w:r w:rsidRPr="00AA17F0">
              <w:rPr>
                <w:rFonts w:ascii="Arial" w:eastAsia="Times New Roman"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before="100" w:beforeAutospacing="1" w:after="100" w:afterAutospacing="1" w:line="240" w:lineRule="auto"/>
              <w:jc w:val="center"/>
              <w:rPr>
                <w:rFonts w:ascii="Arial" w:eastAsia="Times New Roman" w:hAnsi="Arial" w:cs="Arial"/>
                <w:color w:val="000000"/>
                <w:sz w:val="16"/>
                <w:szCs w:val="16"/>
              </w:rPr>
            </w:pPr>
            <w:r w:rsidRPr="00AA17F0">
              <w:rPr>
                <w:rFonts w:ascii="Arial" w:eastAsia="Times New Roman" w:hAnsi="Arial" w:cs="Arial"/>
                <w:color w:val="000000"/>
                <w:sz w:val="16"/>
                <w:szCs w:val="16"/>
              </w:rPr>
              <w:t>No data available    </w:t>
            </w:r>
          </w:p>
        </w:tc>
      </w:tr>
      <w:tr w:rsidR="00AA17F0" w:rsidRPr="00AA17F0" w:rsidTr="00AA17F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after="0" w:line="240" w:lineRule="auto"/>
              <w:rPr>
                <w:rFonts w:ascii="Arial" w:eastAsia="Times New Roman" w:hAnsi="Arial" w:cs="Arial"/>
                <w:color w:val="000000"/>
                <w:sz w:val="16"/>
                <w:szCs w:val="16"/>
              </w:rPr>
            </w:pPr>
            <w:r w:rsidRPr="00AA17F0">
              <w:rPr>
                <w:rFonts w:ascii="Arial" w:eastAsia="Times New Roman" w:hAnsi="Arial" w:cs="Arial"/>
                <w:color w:val="000000"/>
                <w:sz w:val="16"/>
                <w:szCs w:val="16"/>
              </w:rPr>
              <w:t>Bentonite - (1302-78-9)</w:t>
            </w:r>
          </w:p>
        </w:tc>
        <w:tc>
          <w:tcPr>
            <w:tcW w:w="0" w:type="auto"/>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before="100" w:beforeAutospacing="1" w:after="100" w:afterAutospacing="1" w:line="240" w:lineRule="auto"/>
              <w:jc w:val="center"/>
              <w:rPr>
                <w:rFonts w:ascii="Arial" w:eastAsia="Times New Roman" w:hAnsi="Arial" w:cs="Arial"/>
                <w:color w:val="000000"/>
                <w:sz w:val="16"/>
                <w:szCs w:val="16"/>
              </w:rPr>
            </w:pPr>
            <w:r w:rsidRPr="00AA17F0">
              <w:rPr>
                <w:rFonts w:ascii="Arial" w:eastAsia="Times New Roman"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before="100" w:beforeAutospacing="1" w:after="100" w:afterAutospacing="1" w:line="240" w:lineRule="auto"/>
              <w:jc w:val="center"/>
              <w:rPr>
                <w:rFonts w:ascii="Arial" w:eastAsia="Times New Roman" w:hAnsi="Arial" w:cs="Arial"/>
                <w:color w:val="000000"/>
                <w:sz w:val="16"/>
                <w:szCs w:val="16"/>
              </w:rPr>
            </w:pPr>
            <w:r w:rsidRPr="00AA17F0">
              <w:rPr>
                <w:rFonts w:ascii="Arial" w:eastAsia="Times New Roman"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before="100" w:beforeAutospacing="1" w:after="100" w:afterAutospacing="1" w:line="240" w:lineRule="auto"/>
              <w:jc w:val="center"/>
              <w:rPr>
                <w:rFonts w:ascii="Arial" w:eastAsia="Times New Roman" w:hAnsi="Arial" w:cs="Arial"/>
                <w:color w:val="000000"/>
                <w:sz w:val="16"/>
                <w:szCs w:val="16"/>
              </w:rPr>
            </w:pPr>
            <w:r w:rsidRPr="00AA17F0">
              <w:rPr>
                <w:rFonts w:ascii="Arial" w:eastAsia="Times New Roman"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before="100" w:beforeAutospacing="1" w:after="100" w:afterAutospacing="1" w:line="240" w:lineRule="auto"/>
              <w:jc w:val="center"/>
              <w:rPr>
                <w:rFonts w:ascii="Arial" w:eastAsia="Times New Roman" w:hAnsi="Arial" w:cs="Arial"/>
                <w:color w:val="000000"/>
                <w:sz w:val="16"/>
                <w:szCs w:val="16"/>
              </w:rPr>
            </w:pPr>
            <w:r w:rsidRPr="00AA17F0">
              <w:rPr>
                <w:rFonts w:ascii="Arial" w:eastAsia="Times New Roman"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before="100" w:beforeAutospacing="1" w:after="100" w:afterAutospacing="1" w:line="240" w:lineRule="auto"/>
              <w:jc w:val="center"/>
              <w:rPr>
                <w:rFonts w:ascii="Arial" w:eastAsia="Times New Roman" w:hAnsi="Arial" w:cs="Arial"/>
                <w:color w:val="000000"/>
                <w:sz w:val="16"/>
                <w:szCs w:val="16"/>
              </w:rPr>
            </w:pPr>
            <w:r w:rsidRPr="00AA17F0">
              <w:rPr>
                <w:rFonts w:ascii="Arial" w:eastAsia="Times New Roman" w:hAnsi="Arial" w:cs="Arial"/>
                <w:color w:val="000000"/>
                <w:sz w:val="16"/>
                <w:szCs w:val="16"/>
              </w:rPr>
              <w:t>No data available    </w:t>
            </w:r>
          </w:p>
        </w:tc>
      </w:tr>
      <w:tr w:rsidR="00AA17F0" w:rsidRPr="00AA17F0" w:rsidTr="00AA17F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after="0" w:line="240" w:lineRule="auto"/>
              <w:rPr>
                <w:rFonts w:ascii="Arial" w:eastAsia="Times New Roman" w:hAnsi="Arial" w:cs="Arial"/>
                <w:color w:val="000000"/>
                <w:sz w:val="16"/>
                <w:szCs w:val="16"/>
              </w:rPr>
            </w:pPr>
            <w:r w:rsidRPr="00AA17F0">
              <w:rPr>
                <w:rFonts w:ascii="Arial" w:eastAsia="Times New Roman" w:hAnsi="Arial" w:cs="Arial"/>
                <w:color w:val="000000"/>
                <w:sz w:val="16"/>
                <w:szCs w:val="16"/>
              </w:rPr>
              <w:lastRenderedPageBreak/>
              <w:t>Quartz - (14808-60-7)</w:t>
            </w:r>
          </w:p>
        </w:tc>
        <w:tc>
          <w:tcPr>
            <w:tcW w:w="0" w:type="auto"/>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before="100" w:beforeAutospacing="1" w:after="100" w:afterAutospacing="1" w:line="240" w:lineRule="auto"/>
              <w:jc w:val="center"/>
              <w:rPr>
                <w:rFonts w:ascii="Arial" w:eastAsia="Times New Roman" w:hAnsi="Arial" w:cs="Arial"/>
                <w:color w:val="000000"/>
                <w:sz w:val="16"/>
                <w:szCs w:val="16"/>
              </w:rPr>
            </w:pPr>
            <w:r w:rsidRPr="00AA17F0">
              <w:rPr>
                <w:rFonts w:ascii="Arial" w:eastAsia="Times New Roman"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before="100" w:beforeAutospacing="1" w:after="100" w:afterAutospacing="1" w:line="240" w:lineRule="auto"/>
              <w:jc w:val="center"/>
              <w:rPr>
                <w:rFonts w:ascii="Arial" w:eastAsia="Times New Roman" w:hAnsi="Arial" w:cs="Arial"/>
                <w:color w:val="000000"/>
                <w:sz w:val="16"/>
                <w:szCs w:val="16"/>
              </w:rPr>
            </w:pPr>
            <w:r w:rsidRPr="00AA17F0">
              <w:rPr>
                <w:rFonts w:ascii="Arial" w:eastAsia="Times New Roman"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before="100" w:beforeAutospacing="1" w:after="100" w:afterAutospacing="1" w:line="240" w:lineRule="auto"/>
              <w:jc w:val="center"/>
              <w:rPr>
                <w:rFonts w:ascii="Arial" w:eastAsia="Times New Roman" w:hAnsi="Arial" w:cs="Arial"/>
                <w:color w:val="000000"/>
                <w:sz w:val="16"/>
                <w:szCs w:val="16"/>
              </w:rPr>
            </w:pPr>
            <w:r w:rsidRPr="00AA17F0">
              <w:rPr>
                <w:rFonts w:ascii="Arial" w:eastAsia="Times New Roman"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before="100" w:beforeAutospacing="1" w:after="100" w:afterAutospacing="1" w:line="240" w:lineRule="auto"/>
              <w:jc w:val="center"/>
              <w:rPr>
                <w:rFonts w:ascii="Arial" w:eastAsia="Times New Roman" w:hAnsi="Arial" w:cs="Arial"/>
                <w:color w:val="000000"/>
                <w:sz w:val="16"/>
                <w:szCs w:val="16"/>
              </w:rPr>
            </w:pPr>
            <w:r w:rsidRPr="00AA17F0">
              <w:rPr>
                <w:rFonts w:ascii="Arial" w:eastAsia="Times New Roman"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before="100" w:beforeAutospacing="1" w:after="100" w:afterAutospacing="1" w:line="240" w:lineRule="auto"/>
              <w:jc w:val="center"/>
              <w:rPr>
                <w:rFonts w:ascii="Arial" w:eastAsia="Times New Roman" w:hAnsi="Arial" w:cs="Arial"/>
                <w:color w:val="000000"/>
                <w:sz w:val="16"/>
                <w:szCs w:val="16"/>
              </w:rPr>
            </w:pPr>
            <w:r w:rsidRPr="00AA17F0">
              <w:rPr>
                <w:rFonts w:ascii="Arial" w:eastAsia="Times New Roman" w:hAnsi="Arial" w:cs="Arial"/>
                <w:color w:val="000000"/>
                <w:sz w:val="16"/>
                <w:szCs w:val="16"/>
              </w:rPr>
              <w:t>No data available    </w:t>
            </w:r>
          </w:p>
        </w:tc>
      </w:tr>
    </w:tbl>
    <w:p w:rsidR="00AA17F0" w:rsidRPr="00AA17F0" w:rsidRDefault="00AA17F0" w:rsidP="00AA17F0">
      <w:pPr>
        <w:spacing w:after="0" w:line="240" w:lineRule="auto"/>
        <w:rPr>
          <w:rFonts w:ascii="Times New Roman" w:eastAsia="Times New Roman" w:hAnsi="Times New Roman" w:cs="Times New Roman"/>
          <w:sz w:val="24"/>
          <w:szCs w:val="24"/>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AA17F0" w:rsidRPr="00AA17F0" w:rsidTr="00AA17F0">
        <w:trPr>
          <w:tblCellSpacing w:w="15" w:type="dxa"/>
        </w:trPr>
        <w:tc>
          <w:tcPr>
            <w:tcW w:w="0" w:type="auto"/>
            <w:vAlign w:val="center"/>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Note: When no route specific LD50 data is available for an acute toxin, the converted acute toxicity point estimate was used in the calculation of the product's ATE (Acute Toxicity Estimate).</w:t>
            </w:r>
          </w:p>
        </w:tc>
      </w:tr>
    </w:tbl>
    <w:p w:rsidR="00AA17F0" w:rsidRPr="00AA17F0" w:rsidRDefault="00AA17F0" w:rsidP="00AA17F0">
      <w:pPr>
        <w:spacing w:after="0" w:line="240" w:lineRule="auto"/>
        <w:rPr>
          <w:rFonts w:ascii="Times New Roman" w:eastAsia="Times New Roman" w:hAnsi="Times New Roman" w:cs="Times New Roman"/>
          <w:sz w:val="24"/>
          <w:szCs w:val="24"/>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70"/>
        <w:gridCol w:w="1669"/>
        <w:gridCol w:w="4961"/>
      </w:tblGrid>
      <w:tr w:rsidR="00AA17F0" w:rsidRPr="00AA17F0" w:rsidTr="00AA17F0">
        <w:trPr>
          <w:tblCellSpacing w:w="15"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AA17F0" w:rsidRPr="00AA17F0" w:rsidRDefault="00AA17F0" w:rsidP="00AA17F0">
            <w:pPr>
              <w:spacing w:after="0" w:line="240" w:lineRule="auto"/>
              <w:rPr>
                <w:rFonts w:ascii="Arial" w:eastAsia="Times New Roman" w:hAnsi="Arial" w:cs="Arial"/>
                <w:b/>
                <w:bCs/>
                <w:color w:val="000000"/>
                <w:sz w:val="20"/>
                <w:szCs w:val="20"/>
              </w:rPr>
            </w:pPr>
            <w:r w:rsidRPr="00AA17F0">
              <w:rPr>
                <w:rFonts w:ascii="Arial" w:eastAsia="Times New Roman" w:hAnsi="Arial" w:cs="Arial"/>
                <w:b/>
                <w:bCs/>
                <w:color w:val="000000"/>
                <w:sz w:val="20"/>
                <w:szCs w:val="20"/>
              </w:rPr>
              <w:t>Classification</w:t>
            </w:r>
          </w:p>
        </w:tc>
        <w:tc>
          <w:tcPr>
            <w:tcW w:w="750" w:type="pct"/>
            <w:tcBorders>
              <w:top w:val="outset" w:sz="6" w:space="0" w:color="auto"/>
              <w:left w:val="outset" w:sz="6" w:space="0" w:color="auto"/>
              <w:bottom w:val="outset" w:sz="6" w:space="0" w:color="auto"/>
              <w:right w:val="outset" w:sz="6" w:space="0" w:color="auto"/>
            </w:tcBorders>
            <w:vAlign w:val="center"/>
            <w:hideMark/>
          </w:tcPr>
          <w:p w:rsidR="00AA17F0" w:rsidRPr="00AA17F0" w:rsidRDefault="00AA17F0" w:rsidP="00AA17F0">
            <w:pPr>
              <w:spacing w:after="0" w:line="240" w:lineRule="auto"/>
              <w:jc w:val="center"/>
              <w:rPr>
                <w:rFonts w:ascii="Arial" w:eastAsia="Times New Roman" w:hAnsi="Arial" w:cs="Arial"/>
                <w:b/>
                <w:bCs/>
                <w:color w:val="000000"/>
                <w:sz w:val="20"/>
                <w:szCs w:val="20"/>
              </w:rPr>
            </w:pPr>
            <w:r w:rsidRPr="00AA17F0">
              <w:rPr>
                <w:rFonts w:ascii="Arial" w:eastAsia="Times New Roman" w:hAnsi="Arial" w:cs="Arial"/>
                <w:b/>
                <w:bCs/>
                <w:color w:val="000000"/>
                <w:sz w:val="20"/>
                <w:szCs w:val="20"/>
              </w:rPr>
              <w:t>Category</w:t>
            </w:r>
          </w:p>
        </w:tc>
        <w:tc>
          <w:tcPr>
            <w:tcW w:w="2250" w:type="pct"/>
            <w:tcBorders>
              <w:top w:val="outset" w:sz="6" w:space="0" w:color="auto"/>
              <w:left w:val="outset" w:sz="6" w:space="0" w:color="auto"/>
              <w:bottom w:val="outset" w:sz="6" w:space="0" w:color="auto"/>
              <w:right w:val="outset" w:sz="6" w:space="0" w:color="auto"/>
            </w:tcBorders>
            <w:vAlign w:val="center"/>
            <w:hideMark/>
          </w:tcPr>
          <w:p w:rsidR="00AA17F0" w:rsidRPr="00AA17F0" w:rsidRDefault="00AA17F0" w:rsidP="00AA17F0">
            <w:pPr>
              <w:spacing w:after="0" w:line="240" w:lineRule="auto"/>
              <w:rPr>
                <w:rFonts w:ascii="Arial" w:eastAsia="Times New Roman" w:hAnsi="Arial" w:cs="Arial"/>
                <w:b/>
                <w:bCs/>
                <w:color w:val="000000"/>
                <w:sz w:val="20"/>
                <w:szCs w:val="20"/>
              </w:rPr>
            </w:pPr>
            <w:r w:rsidRPr="00AA17F0">
              <w:rPr>
                <w:rFonts w:ascii="Arial" w:eastAsia="Times New Roman" w:hAnsi="Arial" w:cs="Arial"/>
                <w:b/>
                <w:bCs/>
                <w:color w:val="000000"/>
                <w:sz w:val="20"/>
                <w:szCs w:val="20"/>
              </w:rPr>
              <w:t>Hazard Description</w:t>
            </w:r>
          </w:p>
        </w:tc>
      </w:tr>
      <w:tr w:rsidR="00AA17F0" w:rsidRPr="00AA17F0" w:rsidTr="00AA17F0">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Acute toxicity (oral)</w:t>
            </w:r>
          </w:p>
        </w:tc>
        <w:tc>
          <w:tcPr>
            <w:tcW w:w="750" w:type="pct"/>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after="0" w:line="240" w:lineRule="auto"/>
              <w:jc w:val="center"/>
              <w:rPr>
                <w:rFonts w:ascii="Arial" w:eastAsia="Times New Roman" w:hAnsi="Arial" w:cs="Arial"/>
                <w:color w:val="000000"/>
                <w:sz w:val="20"/>
                <w:szCs w:val="20"/>
              </w:rPr>
            </w:pPr>
            <w:r w:rsidRPr="00AA17F0">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Not Applicable</w:t>
            </w:r>
          </w:p>
        </w:tc>
      </w:tr>
      <w:tr w:rsidR="00AA17F0" w:rsidRPr="00AA17F0" w:rsidTr="00AA17F0">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Acute toxicity (dermal)</w:t>
            </w:r>
          </w:p>
        </w:tc>
        <w:tc>
          <w:tcPr>
            <w:tcW w:w="750" w:type="pct"/>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after="0" w:line="240" w:lineRule="auto"/>
              <w:jc w:val="center"/>
              <w:rPr>
                <w:rFonts w:ascii="Arial" w:eastAsia="Times New Roman" w:hAnsi="Arial" w:cs="Arial"/>
                <w:color w:val="000000"/>
                <w:sz w:val="20"/>
                <w:szCs w:val="20"/>
              </w:rPr>
            </w:pPr>
            <w:r w:rsidRPr="00AA17F0">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Not Applicable</w:t>
            </w:r>
          </w:p>
        </w:tc>
      </w:tr>
      <w:tr w:rsidR="00AA17F0" w:rsidRPr="00AA17F0" w:rsidTr="00AA17F0">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Acute toxicity (inhalation)</w:t>
            </w:r>
          </w:p>
        </w:tc>
        <w:tc>
          <w:tcPr>
            <w:tcW w:w="750" w:type="pct"/>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after="0" w:line="240" w:lineRule="auto"/>
              <w:jc w:val="center"/>
              <w:rPr>
                <w:rFonts w:ascii="Arial" w:eastAsia="Times New Roman" w:hAnsi="Arial" w:cs="Arial"/>
                <w:color w:val="000000"/>
                <w:sz w:val="20"/>
                <w:szCs w:val="20"/>
              </w:rPr>
            </w:pPr>
            <w:r w:rsidRPr="00AA17F0">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Not Applicable</w:t>
            </w:r>
          </w:p>
        </w:tc>
      </w:tr>
      <w:tr w:rsidR="00AA17F0" w:rsidRPr="00AA17F0" w:rsidTr="00AA17F0">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Skin corrosion/irritation</w:t>
            </w:r>
          </w:p>
        </w:tc>
        <w:tc>
          <w:tcPr>
            <w:tcW w:w="750" w:type="pct"/>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after="0" w:line="240" w:lineRule="auto"/>
              <w:jc w:val="center"/>
              <w:rPr>
                <w:rFonts w:ascii="Arial" w:eastAsia="Times New Roman" w:hAnsi="Arial" w:cs="Arial"/>
                <w:color w:val="000000"/>
                <w:sz w:val="20"/>
                <w:szCs w:val="20"/>
              </w:rPr>
            </w:pPr>
            <w:r w:rsidRPr="00AA17F0">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Not Applicable</w:t>
            </w:r>
          </w:p>
        </w:tc>
      </w:tr>
      <w:tr w:rsidR="00AA17F0" w:rsidRPr="00AA17F0" w:rsidTr="00AA17F0">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Serious eye damage/irritation</w:t>
            </w:r>
          </w:p>
        </w:tc>
        <w:tc>
          <w:tcPr>
            <w:tcW w:w="750" w:type="pct"/>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after="0" w:line="240" w:lineRule="auto"/>
              <w:jc w:val="center"/>
              <w:rPr>
                <w:rFonts w:ascii="Arial" w:eastAsia="Times New Roman" w:hAnsi="Arial" w:cs="Arial"/>
                <w:color w:val="000000"/>
                <w:sz w:val="20"/>
                <w:szCs w:val="20"/>
              </w:rPr>
            </w:pPr>
            <w:r w:rsidRPr="00AA17F0">
              <w:rPr>
                <w:rFonts w:ascii="Arial" w:eastAsia="Times New Roman" w:hAnsi="Arial" w:cs="Arial"/>
                <w:color w:val="000000"/>
                <w:sz w:val="20"/>
                <w:szCs w:val="20"/>
              </w:rPr>
              <w:t>2 </w:t>
            </w:r>
          </w:p>
        </w:tc>
        <w:tc>
          <w:tcPr>
            <w:tcW w:w="2250" w:type="pct"/>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Causes serious eye irritation. </w:t>
            </w:r>
          </w:p>
        </w:tc>
      </w:tr>
      <w:tr w:rsidR="00AA17F0" w:rsidRPr="00AA17F0" w:rsidTr="00AA17F0">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Respiratory sensitization</w:t>
            </w:r>
          </w:p>
        </w:tc>
        <w:tc>
          <w:tcPr>
            <w:tcW w:w="750" w:type="pct"/>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after="0" w:line="240" w:lineRule="auto"/>
              <w:jc w:val="center"/>
              <w:rPr>
                <w:rFonts w:ascii="Arial" w:eastAsia="Times New Roman" w:hAnsi="Arial" w:cs="Arial"/>
                <w:color w:val="000000"/>
                <w:sz w:val="20"/>
                <w:szCs w:val="20"/>
              </w:rPr>
            </w:pPr>
            <w:r w:rsidRPr="00AA17F0">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Not Applicable</w:t>
            </w:r>
          </w:p>
        </w:tc>
      </w:tr>
      <w:tr w:rsidR="00AA17F0" w:rsidRPr="00AA17F0" w:rsidTr="00AA17F0">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Skin sensitization</w:t>
            </w:r>
          </w:p>
        </w:tc>
        <w:tc>
          <w:tcPr>
            <w:tcW w:w="750" w:type="pct"/>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after="0" w:line="240" w:lineRule="auto"/>
              <w:jc w:val="center"/>
              <w:rPr>
                <w:rFonts w:ascii="Arial" w:eastAsia="Times New Roman" w:hAnsi="Arial" w:cs="Arial"/>
                <w:color w:val="000000"/>
                <w:sz w:val="20"/>
                <w:szCs w:val="20"/>
              </w:rPr>
            </w:pPr>
            <w:r w:rsidRPr="00AA17F0">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Not Applicable</w:t>
            </w:r>
          </w:p>
        </w:tc>
      </w:tr>
      <w:tr w:rsidR="00AA17F0" w:rsidRPr="00AA17F0" w:rsidTr="00AA17F0">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Germ cell mutagenicity</w:t>
            </w:r>
          </w:p>
        </w:tc>
        <w:tc>
          <w:tcPr>
            <w:tcW w:w="750" w:type="pct"/>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after="0" w:line="240" w:lineRule="auto"/>
              <w:jc w:val="center"/>
              <w:rPr>
                <w:rFonts w:ascii="Arial" w:eastAsia="Times New Roman" w:hAnsi="Arial" w:cs="Arial"/>
                <w:color w:val="000000"/>
                <w:sz w:val="20"/>
                <w:szCs w:val="20"/>
              </w:rPr>
            </w:pPr>
            <w:r w:rsidRPr="00AA17F0">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Not Applicable</w:t>
            </w:r>
          </w:p>
        </w:tc>
      </w:tr>
      <w:tr w:rsidR="00AA17F0" w:rsidRPr="00AA17F0" w:rsidTr="00AA17F0">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Carcinogenicity</w:t>
            </w:r>
          </w:p>
        </w:tc>
        <w:tc>
          <w:tcPr>
            <w:tcW w:w="750" w:type="pct"/>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after="0" w:line="240" w:lineRule="auto"/>
              <w:jc w:val="center"/>
              <w:rPr>
                <w:rFonts w:ascii="Arial" w:eastAsia="Times New Roman" w:hAnsi="Arial" w:cs="Arial"/>
                <w:color w:val="000000"/>
                <w:sz w:val="20"/>
                <w:szCs w:val="20"/>
              </w:rPr>
            </w:pPr>
            <w:r w:rsidRPr="00AA17F0">
              <w:rPr>
                <w:rFonts w:ascii="Arial" w:eastAsia="Times New Roman" w:hAnsi="Arial" w:cs="Arial"/>
                <w:color w:val="000000"/>
                <w:sz w:val="20"/>
                <w:szCs w:val="20"/>
              </w:rPr>
              <w:t>1A </w:t>
            </w:r>
          </w:p>
        </w:tc>
        <w:tc>
          <w:tcPr>
            <w:tcW w:w="2250" w:type="pct"/>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May cause cancer. </w:t>
            </w:r>
          </w:p>
        </w:tc>
      </w:tr>
      <w:tr w:rsidR="00AA17F0" w:rsidRPr="00AA17F0" w:rsidTr="00AA17F0">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Reproductive toxicity</w:t>
            </w:r>
          </w:p>
        </w:tc>
        <w:tc>
          <w:tcPr>
            <w:tcW w:w="750" w:type="pct"/>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after="0" w:line="240" w:lineRule="auto"/>
              <w:jc w:val="center"/>
              <w:rPr>
                <w:rFonts w:ascii="Arial" w:eastAsia="Times New Roman" w:hAnsi="Arial" w:cs="Arial"/>
                <w:color w:val="000000"/>
                <w:sz w:val="20"/>
                <w:szCs w:val="20"/>
              </w:rPr>
            </w:pPr>
            <w:r w:rsidRPr="00AA17F0">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Not Applicable</w:t>
            </w:r>
          </w:p>
        </w:tc>
      </w:tr>
      <w:tr w:rsidR="00AA17F0" w:rsidRPr="00AA17F0" w:rsidTr="00AA17F0">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STOT-single exposure</w:t>
            </w:r>
          </w:p>
        </w:tc>
        <w:tc>
          <w:tcPr>
            <w:tcW w:w="750" w:type="pct"/>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after="0" w:line="240" w:lineRule="auto"/>
              <w:jc w:val="center"/>
              <w:rPr>
                <w:rFonts w:ascii="Arial" w:eastAsia="Times New Roman" w:hAnsi="Arial" w:cs="Arial"/>
                <w:color w:val="000000"/>
                <w:sz w:val="20"/>
                <w:szCs w:val="20"/>
              </w:rPr>
            </w:pPr>
            <w:r w:rsidRPr="00AA17F0">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Not Applicable</w:t>
            </w:r>
          </w:p>
        </w:tc>
      </w:tr>
      <w:tr w:rsidR="00AA17F0" w:rsidRPr="00AA17F0" w:rsidTr="00AA17F0">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STOT-repeated exposure</w:t>
            </w:r>
          </w:p>
        </w:tc>
        <w:tc>
          <w:tcPr>
            <w:tcW w:w="750" w:type="pct"/>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after="0" w:line="240" w:lineRule="auto"/>
              <w:jc w:val="center"/>
              <w:rPr>
                <w:rFonts w:ascii="Arial" w:eastAsia="Times New Roman" w:hAnsi="Arial" w:cs="Arial"/>
                <w:color w:val="000000"/>
                <w:sz w:val="20"/>
                <w:szCs w:val="20"/>
              </w:rPr>
            </w:pPr>
            <w:r w:rsidRPr="00AA17F0">
              <w:rPr>
                <w:rFonts w:ascii="Arial" w:eastAsia="Times New Roman" w:hAnsi="Arial" w:cs="Arial"/>
                <w:color w:val="000000"/>
                <w:sz w:val="20"/>
                <w:szCs w:val="20"/>
              </w:rPr>
              <w:t>2 </w:t>
            </w:r>
          </w:p>
        </w:tc>
        <w:tc>
          <w:tcPr>
            <w:tcW w:w="2250" w:type="pct"/>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May cause damage to organs through prolonged or repeated exposure. </w:t>
            </w:r>
          </w:p>
        </w:tc>
      </w:tr>
      <w:tr w:rsidR="00AA17F0" w:rsidRPr="00AA17F0" w:rsidTr="00AA17F0">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Aspiration hazard</w:t>
            </w:r>
          </w:p>
        </w:tc>
        <w:tc>
          <w:tcPr>
            <w:tcW w:w="750" w:type="pct"/>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after="0" w:line="240" w:lineRule="auto"/>
              <w:jc w:val="center"/>
              <w:rPr>
                <w:rFonts w:ascii="Arial" w:eastAsia="Times New Roman" w:hAnsi="Arial" w:cs="Arial"/>
                <w:color w:val="000000"/>
                <w:sz w:val="20"/>
                <w:szCs w:val="20"/>
              </w:rPr>
            </w:pPr>
            <w:r w:rsidRPr="00AA17F0">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Not Applicable</w:t>
            </w:r>
          </w:p>
        </w:tc>
      </w:tr>
    </w:tbl>
    <w:p w:rsidR="00AA17F0" w:rsidRPr="00AA17F0" w:rsidRDefault="00AA17F0" w:rsidP="00AA17F0">
      <w:pPr>
        <w:spacing w:after="0" w:line="240" w:lineRule="auto"/>
        <w:rPr>
          <w:rFonts w:ascii="Times New Roman" w:eastAsia="Times New Roman" w:hAnsi="Times New Roman" w:cs="Times New Roman"/>
          <w:sz w:val="24"/>
          <w:szCs w:val="24"/>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AA17F0" w:rsidRPr="00AA17F0" w:rsidTr="00AA17F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before="100" w:beforeAutospacing="1" w:after="100" w:afterAutospacing="1" w:line="240" w:lineRule="auto"/>
              <w:jc w:val="center"/>
              <w:rPr>
                <w:rFonts w:ascii="Arial" w:eastAsia="Times New Roman" w:hAnsi="Arial" w:cs="Arial"/>
                <w:b/>
                <w:bCs/>
                <w:color w:val="000000"/>
                <w:sz w:val="28"/>
                <w:szCs w:val="28"/>
              </w:rPr>
            </w:pPr>
            <w:r w:rsidRPr="00AA17F0">
              <w:rPr>
                <w:rFonts w:ascii="Arial" w:eastAsia="Times New Roman" w:hAnsi="Arial" w:cs="Arial"/>
                <w:b/>
                <w:bCs/>
                <w:color w:val="000000"/>
                <w:sz w:val="28"/>
                <w:szCs w:val="28"/>
              </w:rPr>
              <w:t>12. Ecological information</w:t>
            </w:r>
          </w:p>
        </w:tc>
      </w:tr>
    </w:tbl>
    <w:p w:rsidR="00AA17F0" w:rsidRPr="00AA17F0" w:rsidRDefault="00AA17F0" w:rsidP="00AA17F0">
      <w:pPr>
        <w:spacing w:after="0" w:line="240" w:lineRule="auto"/>
        <w:rPr>
          <w:rFonts w:ascii="Times New Roman" w:eastAsia="Times New Roman" w:hAnsi="Times New Roman" w:cs="Times New Roman"/>
          <w:sz w:val="24"/>
          <w:szCs w:val="24"/>
        </w:rPr>
      </w:pPr>
      <w:r w:rsidRPr="00AA17F0">
        <w:rPr>
          <w:rFonts w:ascii="Times New Roman" w:eastAsia="Times New Roman" w:hAnsi="Times New Roman" w:cs="Times New Roman"/>
          <w:color w:val="000000"/>
          <w:sz w:val="27"/>
          <w:szCs w:val="27"/>
        </w:rPr>
        <w:t>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AA17F0" w:rsidRPr="00AA17F0" w:rsidTr="00AA17F0">
        <w:trPr>
          <w:tblCellSpacing w:w="15" w:type="dxa"/>
        </w:trPr>
        <w:tc>
          <w:tcPr>
            <w:tcW w:w="0" w:type="auto"/>
            <w:hideMark/>
          </w:tcPr>
          <w:p w:rsidR="00AA17F0" w:rsidRPr="00AA17F0" w:rsidRDefault="00AA17F0" w:rsidP="00AA17F0">
            <w:pPr>
              <w:spacing w:after="0" w:line="240" w:lineRule="auto"/>
              <w:rPr>
                <w:rFonts w:ascii="Arial" w:eastAsia="Times New Roman" w:hAnsi="Arial" w:cs="Arial"/>
                <w:b/>
                <w:bCs/>
                <w:color w:val="000000"/>
                <w:sz w:val="20"/>
                <w:szCs w:val="20"/>
              </w:rPr>
            </w:pPr>
            <w:r w:rsidRPr="00AA17F0">
              <w:rPr>
                <w:rFonts w:ascii="Arial" w:eastAsia="Times New Roman" w:hAnsi="Arial" w:cs="Arial"/>
                <w:b/>
                <w:bCs/>
                <w:color w:val="000000"/>
                <w:sz w:val="20"/>
                <w:szCs w:val="20"/>
              </w:rPr>
              <w:t>12.1. Toxicity</w:t>
            </w:r>
          </w:p>
        </w:tc>
      </w:tr>
      <w:tr w:rsidR="00AA17F0" w:rsidRPr="00AA17F0" w:rsidTr="00AA17F0">
        <w:trPr>
          <w:tblCellSpacing w:w="15" w:type="dxa"/>
        </w:trPr>
        <w:tc>
          <w:tcPr>
            <w:tcW w:w="0" w:type="auto"/>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No additional information provided for this product. See Section 3 for chemical specific data.</w:t>
            </w:r>
          </w:p>
        </w:tc>
      </w:tr>
      <w:tr w:rsidR="00AA17F0" w:rsidRPr="00AA17F0" w:rsidTr="00AA17F0">
        <w:trPr>
          <w:tblCellSpacing w:w="15" w:type="dxa"/>
        </w:trPr>
        <w:tc>
          <w:tcPr>
            <w:tcW w:w="0" w:type="auto"/>
            <w:hideMark/>
          </w:tcPr>
          <w:p w:rsidR="00AA17F0" w:rsidRPr="00AA17F0" w:rsidRDefault="00AA17F0" w:rsidP="00AA17F0">
            <w:pPr>
              <w:spacing w:after="0" w:line="240" w:lineRule="auto"/>
              <w:rPr>
                <w:rFonts w:ascii="Arial" w:eastAsia="Times New Roman" w:hAnsi="Arial" w:cs="Arial"/>
                <w:b/>
                <w:bCs/>
                <w:color w:val="000000"/>
                <w:sz w:val="20"/>
                <w:szCs w:val="20"/>
              </w:rPr>
            </w:pPr>
            <w:r w:rsidRPr="00AA17F0">
              <w:rPr>
                <w:rFonts w:ascii="Arial" w:eastAsia="Times New Roman" w:hAnsi="Arial" w:cs="Arial"/>
                <w:b/>
                <w:bCs/>
                <w:color w:val="000000"/>
                <w:sz w:val="20"/>
                <w:szCs w:val="20"/>
              </w:rPr>
              <w:t xml:space="preserve">Aquatic </w:t>
            </w:r>
            <w:proofErr w:type="spellStart"/>
            <w:r w:rsidRPr="00AA17F0">
              <w:rPr>
                <w:rFonts w:ascii="Arial" w:eastAsia="Times New Roman" w:hAnsi="Arial" w:cs="Arial"/>
                <w:b/>
                <w:bCs/>
                <w:color w:val="000000"/>
                <w:sz w:val="20"/>
                <w:szCs w:val="20"/>
              </w:rPr>
              <w:t>Ecotoxicity</w:t>
            </w:r>
            <w:proofErr w:type="spellEnd"/>
          </w:p>
        </w:tc>
      </w:tr>
      <w:tr w:rsidR="00AA17F0" w:rsidRPr="00AA17F0" w:rsidTr="00AA17F0">
        <w:trPr>
          <w:tblCellSpacing w:w="15" w:type="dxa"/>
        </w:trPr>
        <w:tc>
          <w:tcPr>
            <w:tcW w:w="0" w:type="auto"/>
            <w:hideMark/>
          </w:tcPr>
          <w:p w:rsidR="00AA17F0" w:rsidRPr="00AA17F0" w:rsidRDefault="00AA17F0" w:rsidP="00AA17F0">
            <w:pPr>
              <w:spacing w:after="0" w:line="240" w:lineRule="auto"/>
              <w:rPr>
                <w:rFonts w:ascii="Arial" w:eastAsia="Times New Roman" w:hAnsi="Arial" w:cs="Arial"/>
                <w:color w:val="000000"/>
                <w:sz w:val="20"/>
                <w:szCs w:val="20"/>
              </w:rPr>
            </w:pPr>
          </w:p>
        </w:tc>
      </w:tr>
    </w:tbl>
    <w:p w:rsidR="00AA17F0" w:rsidRPr="00AA17F0" w:rsidRDefault="00AA17F0" w:rsidP="00AA17F0">
      <w:pPr>
        <w:spacing w:after="0" w:line="240" w:lineRule="auto"/>
        <w:rPr>
          <w:rFonts w:ascii="Times New Roman" w:eastAsia="Times New Roman" w:hAnsi="Times New Roman" w:cs="Times New Roman"/>
          <w:vanish/>
          <w:sz w:val="24"/>
          <w:szCs w:val="24"/>
        </w:rPr>
      </w:pPr>
    </w:p>
    <w:tbl>
      <w:tblPr>
        <w:tblW w:w="1051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64"/>
        <w:gridCol w:w="31"/>
        <w:gridCol w:w="2087"/>
        <w:gridCol w:w="2087"/>
        <w:gridCol w:w="2101"/>
        <w:gridCol w:w="45"/>
      </w:tblGrid>
      <w:tr w:rsidR="00AA17F0" w:rsidRPr="00AA17F0" w:rsidTr="00D2021E">
        <w:trPr>
          <w:gridAfter w:val="1"/>
          <w:tblCellSpacing w:w="15" w:type="dxa"/>
        </w:trPr>
        <w:tc>
          <w:tcPr>
            <w:tcW w:w="1969" w:type="pct"/>
            <w:gridSpan w:val="2"/>
            <w:tcBorders>
              <w:top w:val="outset" w:sz="6" w:space="0" w:color="auto"/>
              <w:left w:val="outset" w:sz="6" w:space="0" w:color="auto"/>
              <w:bottom w:val="outset" w:sz="6" w:space="0" w:color="auto"/>
              <w:right w:val="outset" w:sz="6" w:space="0" w:color="auto"/>
            </w:tcBorders>
            <w:noWrap/>
            <w:vAlign w:val="center"/>
            <w:hideMark/>
          </w:tcPr>
          <w:p w:rsidR="00AA17F0" w:rsidRPr="00AA17F0" w:rsidRDefault="00AA17F0" w:rsidP="00AA17F0">
            <w:pPr>
              <w:spacing w:after="0" w:line="240" w:lineRule="auto"/>
              <w:jc w:val="center"/>
              <w:rPr>
                <w:rFonts w:ascii="Arial" w:eastAsia="Times New Roman" w:hAnsi="Arial" w:cs="Arial"/>
                <w:b/>
                <w:bCs/>
                <w:color w:val="000000"/>
                <w:sz w:val="16"/>
                <w:szCs w:val="16"/>
              </w:rPr>
            </w:pPr>
            <w:r w:rsidRPr="00AA17F0">
              <w:rPr>
                <w:rFonts w:ascii="Arial" w:eastAsia="Times New Roman" w:hAnsi="Arial" w:cs="Arial"/>
                <w:b/>
                <w:bCs/>
                <w:color w:val="000000"/>
                <w:sz w:val="16"/>
                <w:szCs w:val="16"/>
              </w:rPr>
              <w:t>Ingredient</w:t>
            </w:r>
          </w:p>
        </w:tc>
        <w:tc>
          <w:tcPr>
            <w:tcW w:w="984" w:type="pct"/>
            <w:tcBorders>
              <w:top w:val="outset" w:sz="6" w:space="0" w:color="auto"/>
              <w:left w:val="outset" w:sz="6" w:space="0" w:color="auto"/>
              <w:bottom w:val="outset" w:sz="6" w:space="0" w:color="auto"/>
              <w:right w:val="outset" w:sz="6" w:space="0" w:color="auto"/>
            </w:tcBorders>
            <w:noWrap/>
            <w:vAlign w:val="center"/>
            <w:hideMark/>
          </w:tcPr>
          <w:p w:rsidR="00AA17F0" w:rsidRPr="00AA17F0" w:rsidRDefault="00AA17F0" w:rsidP="00AA17F0">
            <w:pPr>
              <w:spacing w:after="0" w:line="240" w:lineRule="auto"/>
              <w:jc w:val="center"/>
              <w:rPr>
                <w:rFonts w:ascii="Arial" w:eastAsia="Times New Roman" w:hAnsi="Arial" w:cs="Arial"/>
                <w:b/>
                <w:bCs/>
                <w:color w:val="000000"/>
                <w:sz w:val="16"/>
                <w:szCs w:val="16"/>
              </w:rPr>
            </w:pPr>
            <w:r w:rsidRPr="00AA17F0">
              <w:rPr>
                <w:rFonts w:ascii="Arial" w:eastAsia="Times New Roman" w:hAnsi="Arial" w:cs="Arial"/>
                <w:b/>
                <w:bCs/>
                <w:color w:val="000000"/>
                <w:sz w:val="16"/>
                <w:szCs w:val="16"/>
              </w:rPr>
              <w:t>96 hr LC50 fish,</w:t>
            </w:r>
            <w:r w:rsidRPr="00AA17F0">
              <w:rPr>
                <w:rFonts w:ascii="Arial" w:eastAsia="Times New Roman" w:hAnsi="Arial" w:cs="Arial"/>
                <w:b/>
                <w:bCs/>
                <w:color w:val="000000"/>
                <w:sz w:val="16"/>
              </w:rPr>
              <w:t> </w:t>
            </w:r>
            <w:r w:rsidRPr="00AA17F0">
              <w:rPr>
                <w:rFonts w:ascii="Arial" w:eastAsia="Times New Roman" w:hAnsi="Arial" w:cs="Arial"/>
                <w:b/>
                <w:bCs/>
                <w:color w:val="000000"/>
                <w:sz w:val="16"/>
                <w:szCs w:val="16"/>
              </w:rPr>
              <w:br/>
              <w:t>mg/l</w:t>
            </w:r>
          </w:p>
        </w:tc>
        <w:tc>
          <w:tcPr>
            <w:tcW w:w="984" w:type="pct"/>
            <w:tcBorders>
              <w:top w:val="outset" w:sz="6" w:space="0" w:color="auto"/>
              <w:left w:val="outset" w:sz="6" w:space="0" w:color="auto"/>
              <w:bottom w:val="outset" w:sz="6" w:space="0" w:color="auto"/>
              <w:right w:val="outset" w:sz="6" w:space="0" w:color="auto"/>
            </w:tcBorders>
            <w:noWrap/>
            <w:vAlign w:val="center"/>
            <w:hideMark/>
          </w:tcPr>
          <w:p w:rsidR="00AA17F0" w:rsidRPr="00AA17F0" w:rsidRDefault="00AA17F0" w:rsidP="00AA17F0">
            <w:pPr>
              <w:spacing w:after="0" w:line="240" w:lineRule="auto"/>
              <w:jc w:val="center"/>
              <w:rPr>
                <w:rFonts w:ascii="Arial" w:eastAsia="Times New Roman" w:hAnsi="Arial" w:cs="Arial"/>
                <w:b/>
                <w:bCs/>
                <w:color w:val="000000"/>
                <w:sz w:val="16"/>
                <w:szCs w:val="16"/>
              </w:rPr>
            </w:pPr>
            <w:r w:rsidRPr="00AA17F0">
              <w:rPr>
                <w:rFonts w:ascii="Arial" w:eastAsia="Times New Roman" w:hAnsi="Arial" w:cs="Arial"/>
                <w:b/>
                <w:bCs/>
                <w:color w:val="000000"/>
                <w:sz w:val="16"/>
                <w:szCs w:val="16"/>
              </w:rPr>
              <w:t xml:space="preserve">48 </w:t>
            </w:r>
            <w:proofErr w:type="spellStart"/>
            <w:r w:rsidRPr="00AA17F0">
              <w:rPr>
                <w:rFonts w:ascii="Arial" w:eastAsia="Times New Roman" w:hAnsi="Arial" w:cs="Arial"/>
                <w:b/>
                <w:bCs/>
                <w:color w:val="000000"/>
                <w:sz w:val="16"/>
                <w:szCs w:val="16"/>
              </w:rPr>
              <w:t>hr</w:t>
            </w:r>
            <w:proofErr w:type="spellEnd"/>
            <w:r w:rsidRPr="00AA17F0">
              <w:rPr>
                <w:rFonts w:ascii="Arial" w:eastAsia="Times New Roman" w:hAnsi="Arial" w:cs="Arial"/>
                <w:b/>
                <w:bCs/>
                <w:color w:val="000000"/>
                <w:sz w:val="16"/>
                <w:szCs w:val="16"/>
              </w:rPr>
              <w:t xml:space="preserve"> EC50 </w:t>
            </w:r>
            <w:proofErr w:type="spellStart"/>
            <w:r w:rsidRPr="00AA17F0">
              <w:rPr>
                <w:rFonts w:ascii="Arial" w:eastAsia="Times New Roman" w:hAnsi="Arial" w:cs="Arial"/>
                <w:b/>
                <w:bCs/>
                <w:color w:val="000000"/>
                <w:sz w:val="16"/>
                <w:szCs w:val="16"/>
              </w:rPr>
              <w:t>crustacea</w:t>
            </w:r>
            <w:proofErr w:type="spellEnd"/>
            <w:r w:rsidRPr="00AA17F0">
              <w:rPr>
                <w:rFonts w:ascii="Arial" w:eastAsia="Times New Roman" w:hAnsi="Arial" w:cs="Arial"/>
                <w:b/>
                <w:bCs/>
                <w:color w:val="000000"/>
                <w:sz w:val="16"/>
                <w:szCs w:val="16"/>
              </w:rPr>
              <w:t>,</w:t>
            </w:r>
            <w:r w:rsidRPr="00AA17F0">
              <w:rPr>
                <w:rFonts w:ascii="Arial" w:eastAsia="Times New Roman" w:hAnsi="Arial" w:cs="Arial"/>
                <w:b/>
                <w:bCs/>
                <w:color w:val="000000"/>
                <w:sz w:val="16"/>
              </w:rPr>
              <w:t> </w:t>
            </w:r>
            <w:r w:rsidRPr="00AA17F0">
              <w:rPr>
                <w:rFonts w:ascii="Arial" w:eastAsia="Times New Roman" w:hAnsi="Arial" w:cs="Arial"/>
                <w:b/>
                <w:bCs/>
                <w:color w:val="000000"/>
                <w:sz w:val="16"/>
                <w:szCs w:val="16"/>
              </w:rPr>
              <w:br/>
              <w:t>mg/l</w:t>
            </w:r>
          </w:p>
        </w:tc>
        <w:tc>
          <w:tcPr>
            <w:tcW w:w="991" w:type="pct"/>
            <w:tcBorders>
              <w:top w:val="outset" w:sz="6" w:space="0" w:color="auto"/>
              <w:left w:val="outset" w:sz="6" w:space="0" w:color="auto"/>
              <w:bottom w:val="outset" w:sz="6" w:space="0" w:color="auto"/>
              <w:right w:val="outset" w:sz="6" w:space="0" w:color="auto"/>
            </w:tcBorders>
            <w:noWrap/>
            <w:vAlign w:val="center"/>
            <w:hideMark/>
          </w:tcPr>
          <w:p w:rsidR="00AA17F0" w:rsidRPr="00AA17F0" w:rsidRDefault="00AA17F0" w:rsidP="00AA17F0">
            <w:pPr>
              <w:spacing w:after="0" w:line="240" w:lineRule="auto"/>
              <w:jc w:val="center"/>
              <w:rPr>
                <w:rFonts w:ascii="Arial" w:eastAsia="Times New Roman" w:hAnsi="Arial" w:cs="Arial"/>
                <w:b/>
                <w:bCs/>
                <w:color w:val="000000"/>
                <w:sz w:val="16"/>
                <w:szCs w:val="16"/>
              </w:rPr>
            </w:pPr>
            <w:r w:rsidRPr="00AA17F0">
              <w:rPr>
                <w:rFonts w:ascii="Arial" w:eastAsia="Times New Roman" w:hAnsi="Arial" w:cs="Arial"/>
                <w:b/>
                <w:bCs/>
                <w:color w:val="000000"/>
                <w:sz w:val="16"/>
                <w:szCs w:val="16"/>
              </w:rPr>
              <w:t>ErC50 algae,</w:t>
            </w:r>
            <w:r w:rsidRPr="00AA17F0">
              <w:rPr>
                <w:rFonts w:ascii="Arial" w:eastAsia="Times New Roman" w:hAnsi="Arial" w:cs="Arial"/>
                <w:b/>
                <w:bCs/>
                <w:color w:val="000000"/>
                <w:sz w:val="16"/>
              </w:rPr>
              <w:t> </w:t>
            </w:r>
            <w:r w:rsidRPr="00AA17F0">
              <w:rPr>
                <w:rFonts w:ascii="Arial" w:eastAsia="Times New Roman" w:hAnsi="Arial" w:cs="Arial"/>
                <w:b/>
                <w:bCs/>
                <w:color w:val="000000"/>
                <w:sz w:val="16"/>
                <w:szCs w:val="16"/>
              </w:rPr>
              <w:br/>
              <w:t>mg/l</w:t>
            </w:r>
          </w:p>
        </w:tc>
      </w:tr>
      <w:tr w:rsidR="00AA17F0" w:rsidRPr="00AA17F0" w:rsidTr="00D2021E">
        <w:trPr>
          <w:gridAfter w:val="1"/>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after="0" w:line="240" w:lineRule="auto"/>
              <w:rPr>
                <w:rFonts w:ascii="Arial" w:eastAsia="Times New Roman" w:hAnsi="Arial" w:cs="Arial"/>
                <w:color w:val="000000"/>
                <w:sz w:val="16"/>
                <w:szCs w:val="16"/>
              </w:rPr>
            </w:pPr>
            <w:r w:rsidRPr="00AA17F0">
              <w:rPr>
                <w:rFonts w:ascii="Arial" w:eastAsia="Times New Roman" w:hAnsi="Arial" w:cs="Arial"/>
                <w:color w:val="000000"/>
                <w:sz w:val="16"/>
                <w:szCs w:val="16"/>
              </w:rPr>
              <w:t>Glass oxide, glass - (65997-17-3)</w:t>
            </w:r>
          </w:p>
        </w:tc>
        <w:tc>
          <w:tcPr>
            <w:tcW w:w="0" w:type="auto"/>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before="100" w:beforeAutospacing="1" w:after="100" w:afterAutospacing="1" w:line="240" w:lineRule="auto"/>
              <w:jc w:val="center"/>
              <w:rPr>
                <w:rFonts w:ascii="Arial" w:eastAsia="Times New Roman" w:hAnsi="Arial" w:cs="Arial"/>
                <w:color w:val="000000"/>
                <w:sz w:val="16"/>
                <w:szCs w:val="16"/>
              </w:rPr>
            </w:pPr>
            <w:r w:rsidRPr="00AA17F0">
              <w:rPr>
                <w:rFonts w:ascii="Arial" w:eastAsia="Times New Roman" w:hAnsi="Arial" w:cs="Arial"/>
                <w:color w:val="000000"/>
                <w:sz w:val="16"/>
                <w:szCs w:val="16"/>
              </w:rPr>
              <w:t> Not Available</w:t>
            </w:r>
          </w:p>
        </w:tc>
        <w:tc>
          <w:tcPr>
            <w:tcW w:w="0" w:type="auto"/>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before="100" w:beforeAutospacing="1" w:after="100" w:afterAutospacing="1" w:line="240" w:lineRule="auto"/>
              <w:jc w:val="center"/>
              <w:rPr>
                <w:rFonts w:ascii="Arial" w:eastAsia="Times New Roman" w:hAnsi="Arial" w:cs="Arial"/>
                <w:color w:val="000000"/>
                <w:sz w:val="16"/>
                <w:szCs w:val="16"/>
              </w:rPr>
            </w:pPr>
            <w:r w:rsidRPr="00AA17F0">
              <w:rPr>
                <w:rFonts w:ascii="Arial" w:eastAsia="Times New Roman" w:hAnsi="Arial" w:cs="Arial"/>
                <w:color w:val="000000"/>
                <w:sz w:val="16"/>
                <w:szCs w:val="16"/>
              </w:rPr>
              <w:t> Not Available</w:t>
            </w:r>
          </w:p>
        </w:tc>
        <w:tc>
          <w:tcPr>
            <w:tcW w:w="0" w:type="auto"/>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before="100" w:beforeAutospacing="1" w:after="100" w:afterAutospacing="1" w:line="240" w:lineRule="auto"/>
              <w:jc w:val="center"/>
              <w:rPr>
                <w:rFonts w:ascii="Arial" w:eastAsia="Times New Roman" w:hAnsi="Arial" w:cs="Arial"/>
                <w:color w:val="000000"/>
                <w:sz w:val="16"/>
                <w:szCs w:val="16"/>
              </w:rPr>
            </w:pPr>
            <w:r w:rsidRPr="00AA17F0">
              <w:rPr>
                <w:rFonts w:ascii="Arial" w:eastAsia="Times New Roman" w:hAnsi="Arial" w:cs="Arial"/>
                <w:color w:val="000000"/>
                <w:sz w:val="16"/>
                <w:szCs w:val="16"/>
              </w:rPr>
              <w:t> Not Available    </w:t>
            </w:r>
          </w:p>
        </w:tc>
      </w:tr>
      <w:tr w:rsidR="00AA17F0" w:rsidRPr="00AA17F0" w:rsidTr="00D2021E">
        <w:trPr>
          <w:gridAfter w:val="1"/>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after="0" w:line="240" w:lineRule="auto"/>
              <w:rPr>
                <w:rFonts w:ascii="Arial" w:eastAsia="Times New Roman" w:hAnsi="Arial" w:cs="Arial"/>
                <w:color w:val="000000"/>
                <w:sz w:val="16"/>
                <w:szCs w:val="16"/>
              </w:rPr>
            </w:pPr>
            <w:r w:rsidRPr="00AA17F0">
              <w:rPr>
                <w:rFonts w:ascii="Arial" w:eastAsia="Times New Roman" w:hAnsi="Arial" w:cs="Arial"/>
                <w:color w:val="000000"/>
                <w:sz w:val="16"/>
                <w:szCs w:val="16"/>
              </w:rPr>
              <w:t>Bentonite - (1302-78-9)</w:t>
            </w:r>
          </w:p>
        </w:tc>
        <w:tc>
          <w:tcPr>
            <w:tcW w:w="0" w:type="auto"/>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before="100" w:beforeAutospacing="1" w:after="100" w:afterAutospacing="1" w:line="240" w:lineRule="auto"/>
              <w:jc w:val="center"/>
              <w:rPr>
                <w:rFonts w:ascii="Arial" w:eastAsia="Times New Roman" w:hAnsi="Arial" w:cs="Arial"/>
                <w:color w:val="000000"/>
                <w:sz w:val="16"/>
                <w:szCs w:val="16"/>
              </w:rPr>
            </w:pPr>
            <w:r w:rsidRPr="00AA17F0">
              <w:rPr>
                <w:rFonts w:ascii="Arial" w:eastAsia="Times New Roman" w:hAnsi="Arial" w:cs="Arial"/>
                <w:color w:val="000000"/>
                <w:sz w:val="16"/>
                <w:szCs w:val="16"/>
              </w:rPr>
              <w:t> Not Available</w:t>
            </w:r>
          </w:p>
        </w:tc>
        <w:tc>
          <w:tcPr>
            <w:tcW w:w="0" w:type="auto"/>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before="100" w:beforeAutospacing="1" w:after="100" w:afterAutospacing="1" w:line="240" w:lineRule="auto"/>
              <w:jc w:val="center"/>
              <w:rPr>
                <w:rFonts w:ascii="Arial" w:eastAsia="Times New Roman" w:hAnsi="Arial" w:cs="Arial"/>
                <w:color w:val="000000"/>
                <w:sz w:val="16"/>
                <w:szCs w:val="16"/>
              </w:rPr>
            </w:pPr>
            <w:r w:rsidRPr="00AA17F0">
              <w:rPr>
                <w:rFonts w:ascii="Arial" w:eastAsia="Times New Roman" w:hAnsi="Arial" w:cs="Arial"/>
                <w:color w:val="000000"/>
                <w:sz w:val="16"/>
                <w:szCs w:val="16"/>
              </w:rPr>
              <w:t> Not Available</w:t>
            </w:r>
          </w:p>
        </w:tc>
        <w:tc>
          <w:tcPr>
            <w:tcW w:w="0" w:type="auto"/>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before="100" w:beforeAutospacing="1" w:after="100" w:afterAutospacing="1" w:line="240" w:lineRule="auto"/>
              <w:jc w:val="center"/>
              <w:rPr>
                <w:rFonts w:ascii="Arial" w:eastAsia="Times New Roman" w:hAnsi="Arial" w:cs="Arial"/>
                <w:color w:val="000000"/>
                <w:sz w:val="16"/>
                <w:szCs w:val="16"/>
              </w:rPr>
            </w:pPr>
            <w:r w:rsidRPr="00AA17F0">
              <w:rPr>
                <w:rFonts w:ascii="Arial" w:eastAsia="Times New Roman" w:hAnsi="Arial" w:cs="Arial"/>
                <w:color w:val="000000"/>
                <w:sz w:val="16"/>
                <w:szCs w:val="16"/>
              </w:rPr>
              <w:t> Not Available    </w:t>
            </w:r>
          </w:p>
        </w:tc>
      </w:tr>
      <w:tr w:rsidR="00AA17F0" w:rsidRPr="00AA17F0" w:rsidTr="00D2021E">
        <w:trPr>
          <w:gridAfter w:val="1"/>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after="0" w:line="240" w:lineRule="auto"/>
              <w:rPr>
                <w:rFonts w:ascii="Arial" w:eastAsia="Times New Roman" w:hAnsi="Arial" w:cs="Arial"/>
                <w:color w:val="000000"/>
                <w:sz w:val="16"/>
                <w:szCs w:val="16"/>
              </w:rPr>
            </w:pPr>
            <w:r w:rsidRPr="00AA17F0">
              <w:rPr>
                <w:rFonts w:ascii="Arial" w:eastAsia="Times New Roman" w:hAnsi="Arial" w:cs="Arial"/>
                <w:color w:val="000000"/>
                <w:sz w:val="16"/>
                <w:szCs w:val="16"/>
              </w:rPr>
              <w:t>Quartz - (14808-60-7)</w:t>
            </w:r>
          </w:p>
        </w:tc>
        <w:tc>
          <w:tcPr>
            <w:tcW w:w="0" w:type="auto"/>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before="100" w:beforeAutospacing="1" w:after="100" w:afterAutospacing="1" w:line="240" w:lineRule="auto"/>
              <w:jc w:val="center"/>
              <w:rPr>
                <w:rFonts w:ascii="Arial" w:eastAsia="Times New Roman" w:hAnsi="Arial" w:cs="Arial"/>
                <w:color w:val="000000"/>
                <w:sz w:val="16"/>
                <w:szCs w:val="16"/>
              </w:rPr>
            </w:pPr>
            <w:r w:rsidRPr="00AA17F0">
              <w:rPr>
                <w:rFonts w:ascii="Arial" w:eastAsia="Times New Roman" w:hAnsi="Arial" w:cs="Arial"/>
                <w:color w:val="000000"/>
                <w:sz w:val="16"/>
                <w:szCs w:val="16"/>
              </w:rPr>
              <w:t> Not Available</w:t>
            </w:r>
          </w:p>
        </w:tc>
        <w:tc>
          <w:tcPr>
            <w:tcW w:w="0" w:type="auto"/>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before="100" w:beforeAutospacing="1" w:after="100" w:afterAutospacing="1" w:line="240" w:lineRule="auto"/>
              <w:jc w:val="center"/>
              <w:rPr>
                <w:rFonts w:ascii="Arial" w:eastAsia="Times New Roman" w:hAnsi="Arial" w:cs="Arial"/>
                <w:color w:val="000000"/>
                <w:sz w:val="16"/>
                <w:szCs w:val="16"/>
              </w:rPr>
            </w:pPr>
            <w:r w:rsidRPr="00AA17F0">
              <w:rPr>
                <w:rFonts w:ascii="Arial" w:eastAsia="Times New Roman" w:hAnsi="Arial" w:cs="Arial"/>
                <w:color w:val="000000"/>
                <w:sz w:val="16"/>
                <w:szCs w:val="16"/>
              </w:rPr>
              <w:t> Not Available</w:t>
            </w:r>
          </w:p>
        </w:tc>
        <w:tc>
          <w:tcPr>
            <w:tcW w:w="0" w:type="auto"/>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before="100" w:beforeAutospacing="1" w:after="100" w:afterAutospacing="1" w:line="240" w:lineRule="auto"/>
              <w:jc w:val="center"/>
              <w:rPr>
                <w:rFonts w:ascii="Arial" w:eastAsia="Times New Roman" w:hAnsi="Arial" w:cs="Arial"/>
                <w:color w:val="000000"/>
                <w:sz w:val="16"/>
                <w:szCs w:val="16"/>
              </w:rPr>
            </w:pPr>
            <w:r w:rsidRPr="00AA17F0">
              <w:rPr>
                <w:rFonts w:ascii="Arial" w:eastAsia="Times New Roman" w:hAnsi="Arial" w:cs="Arial"/>
                <w:color w:val="000000"/>
                <w:sz w:val="16"/>
                <w:szCs w:val="16"/>
              </w:rPr>
              <w:t> Not Available    </w:t>
            </w:r>
          </w:p>
        </w:tc>
      </w:tr>
      <w:tr w:rsidR="00AA17F0" w:rsidRPr="00AA17F0" w:rsidTr="00D2021E">
        <w:tblPrEx>
          <w:tblBorders>
            <w:top w:val="none" w:sz="0" w:space="0" w:color="auto"/>
            <w:left w:val="none" w:sz="0" w:space="0" w:color="auto"/>
            <w:bottom w:val="none" w:sz="0" w:space="0" w:color="auto"/>
            <w:right w:val="none" w:sz="0" w:space="0" w:color="auto"/>
          </w:tblBorders>
        </w:tblPrEx>
        <w:trPr>
          <w:gridBefore w:val="1"/>
          <w:tblCellSpacing w:w="15" w:type="dxa"/>
        </w:trPr>
        <w:tc>
          <w:tcPr>
            <w:tcW w:w="0" w:type="auto"/>
            <w:gridSpan w:val="5"/>
            <w:hideMark/>
          </w:tcPr>
          <w:p w:rsidR="00AA17F0" w:rsidRPr="00AA17F0" w:rsidRDefault="00AA17F0" w:rsidP="00AA17F0">
            <w:pPr>
              <w:spacing w:after="0" w:line="240" w:lineRule="auto"/>
              <w:rPr>
                <w:rFonts w:ascii="Arial" w:eastAsia="Times New Roman" w:hAnsi="Arial" w:cs="Arial"/>
                <w:b/>
                <w:bCs/>
                <w:color w:val="000000"/>
                <w:sz w:val="20"/>
                <w:szCs w:val="20"/>
              </w:rPr>
            </w:pPr>
            <w:r w:rsidRPr="00AA17F0">
              <w:rPr>
                <w:rFonts w:ascii="Arial" w:eastAsia="Times New Roman" w:hAnsi="Arial" w:cs="Arial"/>
                <w:b/>
                <w:bCs/>
                <w:color w:val="000000"/>
                <w:sz w:val="20"/>
                <w:szCs w:val="20"/>
              </w:rPr>
              <w:t>12.2. Persistence and degradability</w:t>
            </w:r>
          </w:p>
        </w:tc>
      </w:tr>
      <w:tr w:rsidR="00AA17F0" w:rsidRPr="00AA17F0" w:rsidTr="00D2021E">
        <w:tblPrEx>
          <w:tblBorders>
            <w:top w:val="none" w:sz="0" w:space="0" w:color="auto"/>
            <w:left w:val="none" w:sz="0" w:space="0" w:color="auto"/>
            <w:bottom w:val="none" w:sz="0" w:space="0" w:color="auto"/>
            <w:right w:val="none" w:sz="0" w:space="0" w:color="auto"/>
          </w:tblBorders>
        </w:tblPrEx>
        <w:trPr>
          <w:gridBefore w:val="1"/>
          <w:tblCellSpacing w:w="15" w:type="dxa"/>
        </w:trPr>
        <w:tc>
          <w:tcPr>
            <w:tcW w:w="0" w:type="auto"/>
            <w:gridSpan w:val="5"/>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There is no data available on the preparation itself.</w:t>
            </w:r>
          </w:p>
        </w:tc>
      </w:tr>
      <w:tr w:rsidR="00AA17F0" w:rsidRPr="00AA17F0" w:rsidTr="00D2021E">
        <w:tblPrEx>
          <w:tblBorders>
            <w:top w:val="none" w:sz="0" w:space="0" w:color="auto"/>
            <w:left w:val="none" w:sz="0" w:space="0" w:color="auto"/>
            <w:bottom w:val="none" w:sz="0" w:space="0" w:color="auto"/>
            <w:right w:val="none" w:sz="0" w:space="0" w:color="auto"/>
          </w:tblBorders>
        </w:tblPrEx>
        <w:trPr>
          <w:gridBefore w:val="1"/>
          <w:tblCellSpacing w:w="15" w:type="dxa"/>
        </w:trPr>
        <w:tc>
          <w:tcPr>
            <w:tcW w:w="0" w:type="auto"/>
            <w:gridSpan w:val="5"/>
            <w:hideMark/>
          </w:tcPr>
          <w:p w:rsidR="00AA17F0" w:rsidRPr="00AA17F0" w:rsidRDefault="00AA17F0" w:rsidP="00AA17F0">
            <w:pPr>
              <w:spacing w:after="0" w:line="240" w:lineRule="auto"/>
              <w:rPr>
                <w:rFonts w:ascii="Arial" w:eastAsia="Times New Roman" w:hAnsi="Arial" w:cs="Arial"/>
                <w:b/>
                <w:bCs/>
                <w:color w:val="000000"/>
                <w:sz w:val="20"/>
                <w:szCs w:val="20"/>
              </w:rPr>
            </w:pPr>
            <w:r w:rsidRPr="00AA17F0">
              <w:rPr>
                <w:rFonts w:ascii="Arial" w:eastAsia="Times New Roman" w:hAnsi="Arial" w:cs="Arial"/>
                <w:b/>
                <w:bCs/>
                <w:color w:val="000000"/>
                <w:sz w:val="20"/>
                <w:szCs w:val="20"/>
              </w:rPr>
              <w:t xml:space="preserve">12.3. </w:t>
            </w:r>
            <w:proofErr w:type="spellStart"/>
            <w:r w:rsidRPr="00AA17F0">
              <w:rPr>
                <w:rFonts w:ascii="Arial" w:eastAsia="Times New Roman" w:hAnsi="Arial" w:cs="Arial"/>
                <w:b/>
                <w:bCs/>
                <w:color w:val="000000"/>
                <w:sz w:val="20"/>
                <w:szCs w:val="20"/>
              </w:rPr>
              <w:t>Bioaccumulative</w:t>
            </w:r>
            <w:proofErr w:type="spellEnd"/>
            <w:r w:rsidRPr="00AA17F0">
              <w:rPr>
                <w:rFonts w:ascii="Arial" w:eastAsia="Times New Roman" w:hAnsi="Arial" w:cs="Arial"/>
                <w:b/>
                <w:bCs/>
                <w:color w:val="000000"/>
                <w:sz w:val="20"/>
                <w:szCs w:val="20"/>
              </w:rPr>
              <w:t xml:space="preserve"> potential</w:t>
            </w:r>
          </w:p>
        </w:tc>
      </w:tr>
      <w:tr w:rsidR="00AA17F0" w:rsidRPr="00AA17F0" w:rsidTr="00D2021E">
        <w:tblPrEx>
          <w:tblBorders>
            <w:top w:val="none" w:sz="0" w:space="0" w:color="auto"/>
            <w:left w:val="none" w:sz="0" w:space="0" w:color="auto"/>
            <w:bottom w:val="none" w:sz="0" w:space="0" w:color="auto"/>
            <w:right w:val="none" w:sz="0" w:space="0" w:color="auto"/>
          </w:tblBorders>
        </w:tblPrEx>
        <w:trPr>
          <w:gridBefore w:val="1"/>
          <w:tblCellSpacing w:w="15" w:type="dxa"/>
        </w:trPr>
        <w:tc>
          <w:tcPr>
            <w:tcW w:w="0" w:type="auto"/>
            <w:gridSpan w:val="5"/>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Not Measured</w:t>
            </w:r>
          </w:p>
        </w:tc>
      </w:tr>
      <w:tr w:rsidR="00AA17F0" w:rsidRPr="00AA17F0" w:rsidTr="00D2021E">
        <w:tblPrEx>
          <w:tblBorders>
            <w:top w:val="none" w:sz="0" w:space="0" w:color="auto"/>
            <w:left w:val="none" w:sz="0" w:space="0" w:color="auto"/>
            <w:bottom w:val="none" w:sz="0" w:space="0" w:color="auto"/>
            <w:right w:val="none" w:sz="0" w:space="0" w:color="auto"/>
          </w:tblBorders>
        </w:tblPrEx>
        <w:trPr>
          <w:gridBefore w:val="1"/>
          <w:tblCellSpacing w:w="15" w:type="dxa"/>
        </w:trPr>
        <w:tc>
          <w:tcPr>
            <w:tcW w:w="0" w:type="auto"/>
            <w:gridSpan w:val="5"/>
            <w:hideMark/>
          </w:tcPr>
          <w:p w:rsidR="00AA17F0" w:rsidRPr="00AA17F0" w:rsidRDefault="00AA17F0" w:rsidP="00AA17F0">
            <w:pPr>
              <w:spacing w:after="0" w:line="240" w:lineRule="auto"/>
              <w:rPr>
                <w:rFonts w:ascii="Arial" w:eastAsia="Times New Roman" w:hAnsi="Arial" w:cs="Arial"/>
                <w:b/>
                <w:bCs/>
                <w:color w:val="000000"/>
                <w:sz w:val="20"/>
                <w:szCs w:val="20"/>
              </w:rPr>
            </w:pPr>
            <w:r w:rsidRPr="00AA17F0">
              <w:rPr>
                <w:rFonts w:ascii="Arial" w:eastAsia="Times New Roman" w:hAnsi="Arial" w:cs="Arial"/>
                <w:b/>
                <w:bCs/>
                <w:color w:val="000000"/>
                <w:sz w:val="20"/>
                <w:szCs w:val="20"/>
              </w:rPr>
              <w:t>12.4. Mobility in soil</w:t>
            </w:r>
          </w:p>
        </w:tc>
      </w:tr>
      <w:tr w:rsidR="00AA17F0" w:rsidRPr="00AA17F0" w:rsidTr="00D2021E">
        <w:tblPrEx>
          <w:tblBorders>
            <w:top w:val="none" w:sz="0" w:space="0" w:color="auto"/>
            <w:left w:val="none" w:sz="0" w:space="0" w:color="auto"/>
            <w:bottom w:val="none" w:sz="0" w:space="0" w:color="auto"/>
            <w:right w:val="none" w:sz="0" w:space="0" w:color="auto"/>
          </w:tblBorders>
        </w:tblPrEx>
        <w:trPr>
          <w:gridBefore w:val="1"/>
          <w:tblCellSpacing w:w="15" w:type="dxa"/>
        </w:trPr>
        <w:tc>
          <w:tcPr>
            <w:tcW w:w="0" w:type="auto"/>
            <w:gridSpan w:val="5"/>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No data available.</w:t>
            </w:r>
          </w:p>
        </w:tc>
      </w:tr>
      <w:tr w:rsidR="00AA17F0" w:rsidRPr="00AA17F0" w:rsidTr="00D2021E">
        <w:tblPrEx>
          <w:tblBorders>
            <w:top w:val="none" w:sz="0" w:space="0" w:color="auto"/>
            <w:left w:val="none" w:sz="0" w:space="0" w:color="auto"/>
            <w:bottom w:val="none" w:sz="0" w:space="0" w:color="auto"/>
            <w:right w:val="none" w:sz="0" w:space="0" w:color="auto"/>
          </w:tblBorders>
        </w:tblPrEx>
        <w:trPr>
          <w:gridBefore w:val="1"/>
          <w:tblCellSpacing w:w="15" w:type="dxa"/>
        </w:trPr>
        <w:tc>
          <w:tcPr>
            <w:tcW w:w="0" w:type="auto"/>
            <w:gridSpan w:val="5"/>
            <w:hideMark/>
          </w:tcPr>
          <w:p w:rsidR="00AA17F0" w:rsidRPr="00AA17F0" w:rsidRDefault="00AA17F0" w:rsidP="00AA17F0">
            <w:pPr>
              <w:spacing w:after="0" w:line="240" w:lineRule="auto"/>
              <w:rPr>
                <w:rFonts w:ascii="Arial" w:eastAsia="Times New Roman" w:hAnsi="Arial" w:cs="Arial"/>
                <w:b/>
                <w:bCs/>
                <w:color w:val="000000"/>
                <w:sz w:val="20"/>
                <w:szCs w:val="20"/>
              </w:rPr>
            </w:pPr>
            <w:r w:rsidRPr="00AA17F0">
              <w:rPr>
                <w:rFonts w:ascii="Arial" w:eastAsia="Times New Roman" w:hAnsi="Arial" w:cs="Arial"/>
                <w:b/>
                <w:bCs/>
                <w:color w:val="000000"/>
                <w:sz w:val="20"/>
                <w:szCs w:val="20"/>
              </w:rPr>
              <w:lastRenderedPageBreak/>
              <w:t xml:space="preserve">12.5. Results of PBT and </w:t>
            </w:r>
            <w:proofErr w:type="spellStart"/>
            <w:r w:rsidRPr="00AA17F0">
              <w:rPr>
                <w:rFonts w:ascii="Arial" w:eastAsia="Times New Roman" w:hAnsi="Arial" w:cs="Arial"/>
                <w:b/>
                <w:bCs/>
                <w:color w:val="000000"/>
                <w:sz w:val="20"/>
                <w:szCs w:val="20"/>
              </w:rPr>
              <w:t>vPvB</w:t>
            </w:r>
            <w:proofErr w:type="spellEnd"/>
            <w:r w:rsidRPr="00AA17F0">
              <w:rPr>
                <w:rFonts w:ascii="Arial" w:eastAsia="Times New Roman" w:hAnsi="Arial" w:cs="Arial"/>
                <w:b/>
                <w:bCs/>
                <w:color w:val="000000"/>
                <w:sz w:val="20"/>
                <w:szCs w:val="20"/>
              </w:rPr>
              <w:t xml:space="preserve"> assessment</w:t>
            </w:r>
          </w:p>
        </w:tc>
      </w:tr>
      <w:tr w:rsidR="00AA17F0" w:rsidRPr="00AA17F0" w:rsidTr="00D2021E">
        <w:tblPrEx>
          <w:tblBorders>
            <w:top w:val="none" w:sz="0" w:space="0" w:color="auto"/>
            <w:left w:val="none" w:sz="0" w:space="0" w:color="auto"/>
            <w:bottom w:val="none" w:sz="0" w:space="0" w:color="auto"/>
            <w:right w:val="none" w:sz="0" w:space="0" w:color="auto"/>
          </w:tblBorders>
        </w:tblPrEx>
        <w:trPr>
          <w:gridBefore w:val="1"/>
          <w:tblCellSpacing w:w="15" w:type="dxa"/>
        </w:trPr>
        <w:tc>
          <w:tcPr>
            <w:tcW w:w="0" w:type="auto"/>
            <w:gridSpan w:val="5"/>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This product contains no PBT/</w:t>
            </w:r>
            <w:proofErr w:type="spellStart"/>
            <w:r w:rsidRPr="00AA17F0">
              <w:rPr>
                <w:rFonts w:ascii="Arial" w:eastAsia="Times New Roman" w:hAnsi="Arial" w:cs="Arial"/>
                <w:color w:val="000000"/>
                <w:sz w:val="20"/>
                <w:szCs w:val="20"/>
              </w:rPr>
              <w:t>vPvB</w:t>
            </w:r>
            <w:proofErr w:type="spellEnd"/>
            <w:r w:rsidRPr="00AA17F0">
              <w:rPr>
                <w:rFonts w:ascii="Arial" w:eastAsia="Times New Roman" w:hAnsi="Arial" w:cs="Arial"/>
                <w:color w:val="000000"/>
                <w:sz w:val="20"/>
                <w:szCs w:val="20"/>
              </w:rPr>
              <w:t xml:space="preserve"> chemicals.</w:t>
            </w:r>
          </w:p>
        </w:tc>
      </w:tr>
      <w:tr w:rsidR="00AA17F0" w:rsidRPr="00AA17F0" w:rsidTr="00D2021E">
        <w:tblPrEx>
          <w:tblBorders>
            <w:top w:val="none" w:sz="0" w:space="0" w:color="auto"/>
            <w:left w:val="none" w:sz="0" w:space="0" w:color="auto"/>
            <w:bottom w:val="none" w:sz="0" w:space="0" w:color="auto"/>
            <w:right w:val="none" w:sz="0" w:space="0" w:color="auto"/>
          </w:tblBorders>
        </w:tblPrEx>
        <w:trPr>
          <w:gridBefore w:val="1"/>
          <w:tblCellSpacing w:w="15" w:type="dxa"/>
        </w:trPr>
        <w:tc>
          <w:tcPr>
            <w:tcW w:w="0" w:type="auto"/>
            <w:gridSpan w:val="5"/>
            <w:hideMark/>
          </w:tcPr>
          <w:p w:rsidR="00AA17F0" w:rsidRPr="00AA17F0" w:rsidRDefault="00AA17F0" w:rsidP="00AA17F0">
            <w:pPr>
              <w:spacing w:after="0" w:line="240" w:lineRule="auto"/>
              <w:rPr>
                <w:rFonts w:ascii="Arial" w:eastAsia="Times New Roman" w:hAnsi="Arial" w:cs="Arial"/>
                <w:b/>
                <w:bCs/>
                <w:color w:val="000000"/>
                <w:sz w:val="20"/>
                <w:szCs w:val="20"/>
              </w:rPr>
            </w:pPr>
            <w:r w:rsidRPr="00AA17F0">
              <w:rPr>
                <w:rFonts w:ascii="Arial" w:eastAsia="Times New Roman" w:hAnsi="Arial" w:cs="Arial"/>
                <w:b/>
                <w:bCs/>
                <w:color w:val="000000"/>
                <w:sz w:val="20"/>
                <w:szCs w:val="20"/>
              </w:rPr>
              <w:t>12.6. Other adverse effects</w:t>
            </w:r>
          </w:p>
        </w:tc>
      </w:tr>
      <w:tr w:rsidR="00AA17F0" w:rsidRPr="00AA17F0" w:rsidTr="00D2021E">
        <w:tblPrEx>
          <w:tblBorders>
            <w:top w:val="none" w:sz="0" w:space="0" w:color="auto"/>
            <w:left w:val="none" w:sz="0" w:space="0" w:color="auto"/>
            <w:bottom w:val="none" w:sz="0" w:space="0" w:color="auto"/>
            <w:right w:val="none" w:sz="0" w:space="0" w:color="auto"/>
          </w:tblBorders>
        </w:tblPrEx>
        <w:trPr>
          <w:gridBefore w:val="1"/>
          <w:tblCellSpacing w:w="15" w:type="dxa"/>
        </w:trPr>
        <w:tc>
          <w:tcPr>
            <w:tcW w:w="0" w:type="auto"/>
            <w:gridSpan w:val="5"/>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No data available.</w:t>
            </w:r>
          </w:p>
        </w:tc>
      </w:tr>
    </w:tbl>
    <w:p w:rsidR="00AA17F0" w:rsidRPr="00AA17F0" w:rsidRDefault="00AA17F0" w:rsidP="00AA17F0">
      <w:pPr>
        <w:spacing w:after="0" w:line="240" w:lineRule="auto"/>
        <w:rPr>
          <w:rFonts w:ascii="Times New Roman" w:eastAsia="Times New Roman" w:hAnsi="Times New Roman" w:cs="Times New Roman"/>
          <w:sz w:val="24"/>
          <w:szCs w:val="24"/>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AA17F0" w:rsidRPr="00AA17F0" w:rsidTr="00AA17F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before="100" w:beforeAutospacing="1" w:after="100" w:afterAutospacing="1" w:line="240" w:lineRule="auto"/>
              <w:jc w:val="center"/>
              <w:rPr>
                <w:rFonts w:ascii="Arial" w:eastAsia="Times New Roman" w:hAnsi="Arial" w:cs="Arial"/>
                <w:b/>
                <w:bCs/>
                <w:color w:val="000000"/>
                <w:sz w:val="28"/>
                <w:szCs w:val="28"/>
              </w:rPr>
            </w:pPr>
            <w:r w:rsidRPr="00AA17F0">
              <w:rPr>
                <w:rFonts w:ascii="Arial" w:eastAsia="Times New Roman" w:hAnsi="Arial" w:cs="Arial"/>
                <w:b/>
                <w:bCs/>
                <w:color w:val="000000"/>
                <w:sz w:val="28"/>
                <w:szCs w:val="28"/>
              </w:rPr>
              <w:t>13. Disposal considerations</w:t>
            </w:r>
          </w:p>
        </w:tc>
      </w:tr>
    </w:tbl>
    <w:p w:rsidR="00AA17F0" w:rsidRPr="00AA17F0" w:rsidRDefault="00AA17F0" w:rsidP="00AA17F0">
      <w:pPr>
        <w:spacing w:after="0" w:line="240" w:lineRule="auto"/>
        <w:rPr>
          <w:rFonts w:ascii="Times New Roman" w:eastAsia="Times New Roman" w:hAnsi="Times New Roman" w:cs="Times New Roman"/>
          <w:sz w:val="24"/>
          <w:szCs w:val="24"/>
        </w:rPr>
      </w:pPr>
      <w:r w:rsidRPr="00AA17F0">
        <w:rPr>
          <w:rFonts w:ascii="Times New Roman" w:eastAsia="Times New Roman" w:hAnsi="Times New Roman" w:cs="Times New Roman"/>
          <w:color w:val="000000"/>
          <w:sz w:val="27"/>
          <w:szCs w:val="27"/>
        </w:rPr>
        <w:t>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AA17F0" w:rsidRPr="00AA17F0" w:rsidTr="00AA17F0">
        <w:trPr>
          <w:tblCellSpacing w:w="15" w:type="dxa"/>
        </w:trPr>
        <w:tc>
          <w:tcPr>
            <w:tcW w:w="0" w:type="auto"/>
            <w:hideMark/>
          </w:tcPr>
          <w:p w:rsidR="00AA17F0" w:rsidRPr="00AA17F0" w:rsidRDefault="00AA17F0" w:rsidP="00AA17F0">
            <w:pPr>
              <w:spacing w:after="0" w:line="240" w:lineRule="auto"/>
              <w:rPr>
                <w:rFonts w:ascii="Arial" w:eastAsia="Times New Roman" w:hAnsi="Arial" w:cs="Arial"/>
                <w:b/>
                <w:bCs/>
                <w:color w:val="000000"/>
                <w:sz w:val="20"/>
                <w:szCs w:val="20"/>
              </w:rPr>
            </w:pPr>
            <w:r w:rsidRPr="00AA17F0">
              <w:rPr>
                <w:rFonts w:ascii="Arial" w:eastAsia="Times New Roman" w:hAnsi="Arial" w:cs="Arial"/>
                <w:b/>
                <w:bCs/>
                <w:color w:val="000000"/>
                <w:sz w:val="20"/>
                <w:szCs w:val="20"/>
              </w:rPr>
              <w:t>13.1. Waste treatment methods</w:t>
            </w:r>
          </w:p>
        </w:tc>
      </w:tr>
      <w:tr w:rsidR="00AA17F0" w:rsidRPr="00AA17F0" w:rsidTr="00AA17F0">
        <w:trPr>
          <w:tblCellSpacing w:w="15" w:type="dxa"/>
        </w:trPr>
        <w:tc>
          <w:tcPr>
            <w:tcW w:w="0" w:type="auto"/>
            <w:hideMark/>
          </w:tcPr>
          <w:p w:rsidR="00AA17F0" w:rsidRPr="00AA17F0" w:rsidRDefault="00D2021E" w:rsidP="00AA17F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In most cases, woven fiberglass scrap can be disposed of in a sanitary landfill. </w:t>
            </w:r>
            <w:r w:rsidR="00AA17F0" w:rsidRPr="00AA17F0">
              <w:rPr>
                <w:rFonts w:ascii="Arial" w:eastAsia="Times New Roman" w:hAnsi="Arial" w:cs="Arial"/>
                <w:color w:val="000000"/>
                <w:sz w:val="20"/>
                <w:szCs w:val="20"/>
              </w:rPr>
              <w:t>Observe all federal, state and local regulations when disposing of this substance.</w:t>
            </w:r>
          </w:p>
        </w:tc>
      </w:tr>
    </w:tbl>
    <w:p w:rsidR="00AA17F0" w:rsidRPr="00AA17F0" w:rsidRDefault="00AA17F0" w:rsidP="00AA17F0">
      <w:pPr>
        <w:spacing w:after="0" w:line="240" w:lineRule="auto"/>
        <w:rPr>
          <w:rFonts w:ascii="Times New Roman" w:eastAsia="Times New Roman" w:hAnsi="Times New Roman" w:cs="Times New Roman"/>
          <w:sz w:val="24"/>
          <w:szCs w:val="24"/>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AA17F0" w:rsidRPr="00AA17F0" w:rsidTr="00AA17F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before="100" w:beforeAutospacing="1" w:after="100" w:afterAutospacing="1" w:line="240" w:lineRule="auto"/>
              <w:jc w:val="center"/>
              <w:rPr>
                <w:rFonts w:ascii="Arial" w:eastAsia="Times New Roman" w:hAnsi="Arial" w:cs="Arial"/>
                <w:b/>
                <w:bCs/>
                <w:color w:val="000000"/>
                <w:sz w:val="28"/>
                <w:szCs w:val="28"/>
              </w:rPr>
            </w:pPr>
            <w:r w:rsidRPr="00AA17F0">
              <w:rPr>
                <w:rFonts w:ascii="Arial" w:eastAsia="Times New Roman" w:hAnsi="Arial" w:cs="Arial"/>
                <w:b/>
                <w:bCs/>
                <w:color w:val="000000"/>
                <w:sz w:val="28"/>
                <w:szCs w:val="28"/>
              </w:rPr>
              <w:t>14. Transport information</w:t>
            </w:r>
          </w:p>
        </w:tc>
      </w:tr>
    </w:tbl>
    <w:p w:rsidR="00AA17F0" w:rsidRPr="00AA17F0" w:rsidRDefault="00AA17F0" w:rsidP="00AA17F0">
      <w:pPr>
        <w:spacing w:after="0" w:line="240" w:lineRule="auto"/>
        <w:rPr>
          <w:rFonts w:ascii="Times New Roman" w:eastAsia="Times New Roman" w:hAnsi="Times New Roman" w:cs="Times New Roman"/>
          <w:sz w:val="24"/>
          <w:szCs w:val="24"/>
        </w:rPr>
      </w:pPr>
      <w:r w:rsidRPr="00AA17F0">
        <w:rPr>
          <w:rFonts w:ascii="Times New Roman" w:eastAsia="Times New Roman" w:hAnsi="Times New Roman" w:cs="Times New Roman"/>
          <w:color w:val="000000"/>
          <w:sz w:val="27"/>
          <w:szCs w:val="27"/>
        </w:rPr>
        <w:t>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675"/>
        <w:gridCol w:w="2854"/>
        <w:gridCol w:w="2526"/>
        <w:gridCol w:w="2445"/>
      </w:tblGrid>
      <w:tr w:rsidR="00AA17F0" w:rsidRPr="00AA17F0" w:rsidTr="00AA17F0">
        <w:trPr>
          <w:tblCellSpacing w:w="15" w:type="dxa"/>
        </w:trPr>
        <w:tc>
          <w:tcPr>
            <w:tcW w:w="2250" w:type="dxa"/>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 </w:t>
            </w:r>
          </w:p>
        </w:tc>
        <w:tc>
          <w:tcPr>
            <w:tcW w:w="2760" w:type="dxa"/>
            <w:hideMark/>
          </w:tcPr>
          <w:p w:rsidR="00AA17F0" w:rsidRPr="00AA17F0" w:rsidRDefault="00AA17F0" w:rsidP="00AA17F0">
            <w:pPr>
              <w:spacing w:after="0" w:line="240" w:lineRule="auto"/>
              <w:rPr>
                <w:rFonts w:ascii="Arial" w:eastAsia="Times New Roman" w:hAnsi="Arial" w:cs="Arial"/>
                <w:b/>
                <w:bCs/>
                <w:color w:val="000000"/>
                <w:sz w:val="20"/>
                <w:szCs w:val="20"/>
              </w:rPr>
            </w:pPr>
            <w:r w:rsidRPr="00AA17F0">
              <w:rPr>
                <w:rFonts w:ascii="Arial" w:eastAsia="Times New Roman" w:hAnsi="Arial" w:cs="Arial"/>
                <w:b/>
                <w:bCs/>
                <w:color w:val="000000"/>
                <w:sz w:val="20"/>
                <w:szCs w:val="20"/>
              </w:rPr>
              <w:t>DOT (Domestic Surface Transportation)</w:t>
            </w:r>
          </w:p>
        </w:tc>
        <w:tc>
          <w:tcPr>
            <w:tcW w:w="2760" w:type="dxa"/>
            <w:hideMark/>
          </w:tcPr>
          <w:p w:rsidR="00AA17F0" w:rsidRPr="00AA17F0" w:rsidRDefault="00AA17F0" w:rsidP="00AA17F0">
            <w:pPr>
              <w:spacing w:after="0" w:line="240" w:lineRule="auto"/>
              <w:rPr>
                <w:rFonts w:ascii="Arial" w:eastAsia="Times New Roman" w:hAnsi="Arial" w:cs="Arial"/>
                <w:b/>
                <w:bCs/>
                <w:color w:val="000000"/>
                <w:sz w:val="20"/>
                <w:szCs w:val="20"/>
              </w:rPr>
            </w:pPr>
            <w:r w:rsidRPr="00AA17F0">
              <w:rPr>
                <w:rFonts w:ascii="Arial" w:eastAsia="Times New Roman" w:hAnsi="Arial" w:cs="Arial"/>
                <w:b/>
                <w:bCs/>
                <w:color w:val="000000"/>
                <w:sz w:val="20"/>
                <w:szCs w:val="20"/>
              </w:rPr>
              <w:t>IMO / IMDG (Ocean Transportation)</w:t>
            </w:r>
          </w:p>
        </w:tc>
        <w:tc>
          <w:tcPr>
            <w:tcW w:w="2760" w:type="dxa"/>
            <w:hideMark/>
          </w:tcPr>
          <w:p w:rsidR="00AA17F0" w:rsidRPr="00AA17F0" w:rsidRDefault="00AA17F0" w:rsidP="00AA17F0">
            <w:pPr>
              <w:spacing w:after="0" w:line="240" w:lineRule="auto"/>
              <w:rPr>
                <w:rFonts w:ascii="Arial" w:eastAsia="Times New Roman" w:hAnsi="Arial" w:cs="Arial"/>
                <w:b/>
                <w:bCs/>
                <w:color w:val="000000"/>
                <w:sz w:val="20"/>
                <w:szCs w:val="20"/>
              </w:rPr>
            </w:pPr>
            <w:r w:rsidRPr="00AA17F0">
              <w:rPr>
                <w:rFonts w:ascii="Arial" w:eastAsia="Times New Roman" w:hAnsi="Arial" w:cs="Arial"/>
                <w:b/>
                <w:bCs/>
                <w:color w:val="000000"/>
                <w:sz w:val="20"/>
                <w:szCs w:val="20"/>
              </w:rPr>
              <w:t>ICAO/IATA</w:t>
            </w:r>
          </w:p>
        </w:tc>
      </w:tr>
      <w:tr w:rsidR="00AA17F0" w:rsidRPr="00AA17F0" w:rsidTr="00AA17F0">
        <w:trPr>
          <w:tblCellSpacing w:w="15" w:type="dxa"/>
        </w:trPr>
        <w:tc>
          <w:tcPr>
            <w:tcW w:w="0" w:type="auto"/>
            <w:hideMark/>
          </w:tcPr>
          <w:p w:rsidR="00AA17F0" w:rsidRPr="00AA17F0" w:rsidRDefault="00AA17F0" w:rsidP="00AA17F0">
            <w:pPr>
              <w:spacing w:after="0" w:line="240" w:lineRule="auto"/>
              <w:rPr>
                <w:rFonts w:ascii="Arial" w:eastAsia="Times New Roman" w:hAnsi="Arial" w:cs="Arial"/>
                <w:b/>
                <w:bCs/>
                <w:color w:val="000000"/>
                <w:sz w:val="20"/>
                <w:szCs w:val="20"/>
              </w:rPr>
            </w:pPr>
            <w:r w:rsidRPr="00AA17F0">
              <w:rPr>
                <w:rFonts w:ascii="Arial" w:eastAsia="Times New Roman" w:hAnsi="Arial" w:cs="Arial"/>
                <w:b/>
                <w:bCs/>
                <w:color w:val="000000"/>
                <w:sz w:val="20"/>
                <w:szCs w:val="20"/>
              </w:rPr>
              <w:t>14.1. UN number</w:t>
            </w:r>
          </w:p>
        </w:tc>
        <w:tc>
          <w:tcPr>
            <w:tcW w:w="0" w:type="auto"/>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Not Applicable</w:t>
            </w:r>
          </w:p>
        </w:tc>
        <w:tc>
          <w:tcPr>
            <w:tcW w:w="0" w:type="auto"/>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Not Regulated</w:t>
            </w:r>
          </w:p>
        </w:tc>
        <w:tc>
          <w:tcPr>
            <w:tcW w:w="0" w:type="auto"/>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Not Regulated</w:t>
            </w:r>
          </w:p>
        </w:tc>
      </w:tr>
      <w:tr w:rsidR="00AA17F0" w:rsidRPr="00AA17F0" w:rsidTr="00AA17F0">
        <w:trPr>
          <w:tblCellSpacing w:w="15" w:type="dxa"/>
        </w:trPr>
        <w:tc>
          <w:tcPr>
            <w:tcW w:w="0" w:type="auto"/>
            <w:hideMark/>
          </w:tcPr>
          <w:p w:rsidR="00AA17F0" w:rsidRPr="00AA17F0" w:rsidRDefault="00AA17F0" w:rsidP="00AA17F0">
            <w:pPr>
              <w:spacing w:after="0" w:line="240" w:lineRule="auto"/>
              <w:rPr>
                <w:rFonts w:ascii="Arial" w:eastAsia="Times New Roman" w:hAnsi="Arial" w:cs="Arial"/>
                <w:b/>
                <w:bCs/>
                <w:color w:val="000000"/>
                <w:sz w:val="20"/>
                <w:szCs w:val="20"/>
              </w:rPr>
            </w:pPr>
            <w:r w:rsidRPr="00AA17F0">
              <w:rPr>
                <w:rFonts w:ascii="Arial" w:eastAsia="Times New Roman" w:hAnsi="Arial" w:cs="Arial"/>
                <w:b/>
                <w:bCs/>
                <w:color w:val="000000"/>
                <w:sz w:val="20"/>
                <w:szCs w:val="20"/>
              </w:rPr>
              <w:t>14.2. UN proper shipping name</w:t>
            </w:r>
          </w:p>
        </w:tc>
        <w:tc>
          <w:tcPr>
            <w:tcW w:w="0" w:type="auto"/>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Not Regulated</w:t>
            </w:r>
          </w:p>
        </w:tc>
        <w:tc>
          <w:tcPr>
            <w:tcW w:w="0" w:type="auto"/>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Not Regulated</w:t>
            </w:r>
          </w:p>
        </w:tc>
        <w:tc>
          <w:tcPr>
            <w:tcW w:w="0" w:type="auto"/>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Not Regulated</w:t>
            </w:r>
          </w:p>
        </w:tc>
      </w:tr>
      <w:tr w:rsidR="00AA17F0" w:rsidRPr="00AA17F0" w:rsidTr="00AA17F0">
        <w:trPr>
          <w:tblCellSpacing w:w="15" w:type="dxa"/>
        </w:trPr>
        <w:tc>
          <w:tcPr>
            <w:tcW w:w="0" w:type="auto"/>
            <w:hideMark/>
          </w:tcPr>
          <w:p w:rsidR="00AA17F0" w:rsidRPr="00AA17F0" w:rsidRDefault="00AA17F0" w:rsidP="00AA17F0">
            <w:pPr>
              <w:spacing w:after="0" w:line="240" w:lineRule="auto"/>
              <w:rPr>
                <w:rFonts w:ascii="Arial" w:eastAsia="Times New Roman" w:hAnsi="Arial" w:cs="Arial"/>
                <w:b/>
                <w:bCs/>
                <w:color w:val="000000"/>
                <w:sz w:val="20"/>
                <w:szCs w:val="20"/>
              </w:rPr>
            </w:pPr>
            <w:r w:rsidRPr="00AA17F0">
              <w:rPr>
                <w:rFonts w:ascii="Arial" w:eastAsia="Times New Roman" w:hAnsi="Arial" w:cs="Arial"/>
                <w:b/>
                <w:bCs/>
                <w:color w:val="000000"/>
                <w:sz w:val="20"/>
                <w:szCs w:val="20"/>
              </w:rPr>
              <w:t>14.3. Transport hazard class(</w:t>
            </w:r>
            <w:proofErr w:type="spellStart"/>
            <w:r w:rsidRPr="00AA17F0">
              <w:rPr>
                <w:rFonts w:ascii="Arial" w:eastAsia="Times New Roman" w:hAnsi="Arial" w:cs="Arial"/>
                <w:b/>
                <w:bCs/>
                <w:color w:val="000000"/>
                <w:sz w:val="20"/>
                <w:szCs w:val="20"/>
              </w:rPr>
              <w:t>es</w:t>
            </w:r>
            <w:proofErr w:type="spellEnd"/>
            <w:r w:rsidRPr="00AA17F0">
              <w:rPr>
                <w:rFonts w:ascii="Arial" w:eastAsia="Times New Roman" w:hAnsi="Arial" w:cs="Arial"/>
                <w:b/>
                <w:bCs/>
                <w:color w:val="000000"/>
                <w:sz w:val="20"/>
                <w:szCs w:val="20"/>
              </w:rPr>
              <w:t>)</w:t>
            </w:r>
          </w:p>
        </w:tc>
        <w:tc>
          <w:tcPr>
            <w:tcW w:w="0" w:type="auto"/>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b/>
                <w:bCs/>
                <w:color w:val="000000"/>
                <w:sz w:val="20"/>
                <w:szCs w:val="20"/>
              </w:rPr>
              <w:t>DOT Hazard Class:</w:t>
            </w:r>
            <w:r w:rsidRPr="00AA17F0">
              <w:rPr>
                <w:rFonts w:ascii="Arial" w:eastAsia="Times New Roman" w:hAnsi="Arial" w:cs="Arial"/>
                <w:color w:val="000000"/>
                <w:sz w:val="20"/>
                <w:szCs w:val="20"/>
              </w:rPr>
              <w:t> Not Applicable</w:t>
            </w:r>
          </w:p>
        </w:tc>
        <w:tc>
          <w:tcPr>
            <w:tcW w:w="0" w:type="auto"/>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b/>
                <w:bCs/>
                <w:color w:val="000000"/>
                <w:sz w:val="20"/>
                <w:szCs w:val="20"/>
              </w:rPr>
              <w:t>IMDG:</w:t>
            </w:r>
            <w:r w:rsidRPr="00AA17F0">
              <w:rPr>
                <w:rFonts w:ascii="Arial" w:eastAsia="Times New Roman" w:hAnsi="Arial" w:cs="Arial"/>
                <w:color w:val="000000"/>
                <w:sz w:val="20"/>
                <w:szCs w:val="20"/>
              </w:rPr>
              <w:t> Not Applicable</w:t>
            </w:r>
            <w:r w:rsidRPr="00AA17F0">
              <w:rPr>
                <w:rFonts w:ascii="Arial" w:eastAsia="Times New Roman" w:hAnsi="Arial" w:cs="Arial"/>
                <w:color w:val="000000"/>
                <w:sz w:val="20"/>
                <w:szCs w:val="20"/>
              </w:rPr>
              <w:br/>
            </w:r>
            <w:r w:rsidRPr="00AA17F0">
              <w:rPr>
                <w:rFonts w:ascii="Arial" w:eastAsia="Times New Roman" w:hAnsi="Arial" w:cs="Arial"/>
                <w:b/>
                <w:bCs/>
                <w:color w:val="000000"/>
                <w:sz w:val="20"/>
                <w:szCs w:val="20"/>
              </w:rPr>
              <w:t>Sub Class:</w:t>
            </w:r>
            <w:r w:rsidRPr="00AA17F0">
              <w:rPr>
                <w:rFonts w:ascii="Arial" w:eastAsia="Times New Roman" w:hAnsi="Arial" w:cs="Arial"/>
                <w:color w:val="000000"/>
                <w:sz w:val="20"/>
                <w:szCs w:val="20"/>
              </w:rPr>
              <w:t> Not Applicable</w:t>
            </w:r>
          </w:p>
        </w:tc>
        <w:tc>
          <w:tcPr>
            <w:tcW w:w="0" w:type="auto"/>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b/>
                <w:bCs/>
                <w:color w:val="000000"/>
                <w:sz w:val="20"/>
                <w:szCs w:val="20"/>
              </w:rPr>
              <w:t>Air Class:</w:t>
            </w:r>
            <w:r w:rsidRPr="00AA17F0">
              <w:rPr>
                <w:rFonts w:ascii="Arial" w:eastAsia="Times New Roman" w:hAnsi="Arial" w:cs="Arial"/>
                <w:color w:val="000000"/>
                <w:sz w:val="20"/>
                <w:szCs w:val="20"/>
              </w:rPr>
              <w:t> Not Applicable</w:t>
            </w:r>
          </w:p>
        </w:tc>
      </w:tr>
      <w:tr w:rsidR="00AA17F0" w:rsidRPr="00AA17F0" w:rsidTr="00AA17F0">
        <w:trPr>
          <w:tblCellSpacing w:w="15" w:type="dxa"/>
        </w:trPr>
        <w:tc>
          <w:tcPr>
            <w:tcW w:w="0" w:type="auto"/>
            <w:hideMark/>
          </w:tcPr>
          <w:p w:rsidR="00AA17F0" w:rsidRPr="00AA17F0" w:rsidRDefault="00AA17F0" w:rsidP="00AA17F0">
            <w:pPr>
              <w:spacing w:after="0" w:line="240" w:lineRule="auto"/>
              <w:rPr>
                <w:rFonts w:ascii="Arial" w:eastAsia="Times New Roman" w:hAnsi="Arial" w:cs="Arial"/>
                <w:b/>
                <w:bCs/>
                <w:color w:val="000000"/>
                <w:sz w:val="20"/>
                <w:szCs w:val="20"/>
              </w:rPr>
            </w:pPr>
            <w:r w:rsidRPr="00AA17F0">
              <w:rPr>
                <w:rFonts w:ascii="Arial" w:eastAsia="Times New Roman" w:hAnsi="Arial" w:cs="Arial"/>
                <w:b/>
                <w:bCs/>
                <w:color w:val="000000"/>
                <w:sz w:val="20"/>
                <w:szCs w:val="20"/>
              </w:rPr>
              <w:t>14.4. Packing group</w:t>
            </w:r>
          </w:p>
        </w:tc>
        <w:tc>
          <w:tcPr>
            <w:tcW w:w="0" w:type="auto"/>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Not Applicable</w:t>
            </w:r>
          </w:p>
        </w:tc>
        <w:tc>
          <w:tcPr>
            <w:tcW w:w="0" w:type="auto"/>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Not Applicable</w:t>
            </w:r>
          </w:p>
        </w:tc>
        <w:tc>
          <w:tcPr>
            <w:tcW w:w="0" w:type="auto"/>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Not Applicable</w:t>
            </w:r>
          </w:p>
        </w:tc>
      </w:tr>
    </w:tbl>
    <w:p w:rsidR="00AA17F0" w:rsidRPr="00AA17F0" w:rsidRDefault="00AA17F0" w:rsidP="00AA17F0">
      <w:pPr>
        <w:spacing w:after="0" w:line="240" w:lineRule="auto"/>
        <w:rPr>
          <w:rFonts w:ascii="Times New Roman" w:eastAsia="Times New Roman" w:hAnsi="Times New Roman" w:cs="Times New Roman"/>
          <w:vanish/>
          <w:sz w:val="24"/>
          <w:szCs w:val="24"/>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AA17F0" w:rsidRPr="00AA17F0" w:rsidTr="00AA17F0">
        <w:trPr>
          <w:tblCellSpacing w:w="15" w:type="dxa"/>
        </w:trPr>
        <w:tc>
          <w:tcPr>
            <w:tcW w:w="0" w:type="auto"/>
            <w:hideMark/>
          </w:tcPr>
          <w:p w:rsidR="00AA17F0" w:rsidRPr="00AA17F0" w:rsidRDefault="00AA17F0" w:rsidP="00AA17F0">
            <w:pPr>
              <w:spacing w:after="0" w:line="240" w:lineRule="auto"/>
              <w:rPr>
                <w:rFonts w:ascii="Arial" w:eastAsia="Times New Roman" w:hAnsi="Arial" w:cs="Arial"/>
                <w:b/>
                <w:bCs/>
                <w:color w:val="000000"/>
                <w:sz w:val="20"/>
                <w:szCs w:val="20"/>
              </w:rPr>
            </w:pPr>
            <w:r w:rsidRPr="00AA17F0">
              <w:rPr>
                <w:rFonts w:ascii="Arial" w:eastAsia="Times New Roman" w:hAnsi="Arial" w:cs="Arial"/>
                <w:b/>
                <w:bCs/>
                <w:color w:val="000000"/>
                <w:sz w:val="20"/>
                <w:szCs w:val="20"/>
              </w:rPr>
              <w:t>14.5. Environmental hazards</w:t>
            </w:r>
          </w:p>
        </w:tc>
      </w:tr>
    </w:tbl>
    <w:p w:rsidR="00AA17F0" w:rsidRPr="00AA17F0" w:rsidRDefault="00AA17F0" w:rsidP="00AA17F0">
      <w:pPr>
        <w:spacing w:after="0" w:line="240" w:lineRule="auto"/>
        <w:rPr>
          <w:rFonts w:ascii="Times New Roman" w:eastAsia="Times New Roman" w:hAnsi="Times New Roman" w:cs="Times New Roman"/>
          <w:vanish/>
          <w:sz w:val="24"/>
          <w:szCs w:val="24"/>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127"/>
        <w:gridCol w:w="8373"/>
      </w:tblGrid>
      <w:tr w:rsidR="00AA17F0" w:rsidRPr="00AA17F0" w:rsidTr="00AA17F0">
        <w:trPr>
          <w:tblCellSpacing w:w="15" w:type="dxa"/>
        </w:trPr>
        <w:tc>
          <w:tcPr>
            <w:tcW w:w="1000" w:type="pct"/>
            <w:hideMark/>
          </w:tcPr>
          <w:p w:rsidR="00AA17F0" w:rsidRPr="00AA17F0" w:rsidRDefault="00AA17F0" w:rsidP="00AA17F0">
            <w:pPr>
              <w:spacing w:after="0" w:line="240" w:lineRule="auto"/>
              <w:rPr>
                <w:rFonts w:ascii="Arial" w:eastAsia="Times New Roman" w:hAnsi="Arial" w:cs="Arial"/>
                <w:b/>
                <w:bCs/>
                <w:color w:val="000000"/>
                <w:sz w:val="20"/>
                <w:szCs w:val="20"/>
              </w:rPr>
            </w:pPr>
            <w:r w:rsidRPr="00AA17F0">
              <w:rPr>
                <w:rFonts w:ascii="Arial" w:eastAsia="Times New Roman" w:hAnsi="Arial" w:cs="Arial"/>
                <w:b/>
                <w:bCs/>
                <w:color w:val="000000"/>
                <w:sz w:val="20"/>
                <w:szCs w:val="20"/>
              </w:rPr>
              <w:t>IMDG</w:t>
            </w:r>
          </w:p>
        </w:tc>
        <w:tc>
          <w:tcPr>
            <w:tcW w:w="4000" w:type="pct"/>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Marine Pollutant: No; </w:t>
            </w:r>
          </w:p>
        </w:tc>
      </w:tr>
      <w:tr w:rsidR="00AA17F0" w:rsidRPr="00AA17F0" w:rsidTr="00AA17F0">
        <w:trPr>
          <w:tblCellSpacing w:w="15" w:type="dxa"/>
        </w:trPr>
        <w:tc>
          <w:tcPr>
            <w:tcW w:w="0" w:type="auto"/>
            <w:gridSpan w:val="2"/>
            <w:hideMark/>
          </w:tcPr>
          <w:p w:rsidR="00AA17F0" w:rsidRPr="00AA17F0" w:rsidRDefault="00AA17F0" w:rsidP="00AA17F0">
            <w:pPr>
              <w:spacing w:after="0" w:line="240" w:lineRule="auto"/>
              <w:rPr>
                <w:rFonts w:ascii="Arial" w:eastAsia="Times New Roman" w:hAnsi="Arial" w:cs="Arial"/>
                <w:b/>
                <w:bCs/>
                <w:color w:val="000000"/>
                <w:sz w:val="20"/>
                <w:szCs w:val="20"/>
              </w:rPr>
            </w:pPr>
            <w:r w:rsidRPr="00AA17F0">
              <w:rPr>
                <w:rFonts w:ascii="Arial" w:eastAsia="Times New Roman" w:hAnsi="Arial" w:cs="Arial"/>
                <w:b/>
                <w:bCs/>
                <w:color w:val="000000"/>
                <w:sz w:val="20"/>
                <w:szCs w:val="20"/>
              </w:rPr>
              <w:t>14.6. Special precautions for user</w:t>
            </w:r>
          </w:p>
        </w:tc>
      </w:tr>
      <w:tr w:rsidR="00AA17F0" w:rsidRPr="00AA17F0" w:rsidTr="00AA17F0">
        <w:trPr>
          <w:tblCellSpacing w:w="15" w:type="dxa"/>
        </w:trPr>
        <w:tc>
          <w:tcPr>
            <w:tcW w:w="1000" w:type="pct"/>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 </w:t>
            </w:r>
          </w:p>
        </w:tc>
        <w:tc>
          <w:tcPr>
            <w:tcW w:w="4000" w:type="pct"/>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No further information</w:t>
            </w:r>
          </w:p>
        </w:tc>
      </w:tr>
    </w:tbl>
    <w:p w:rsidR="00AA17F0" w:rsidRPr="00AA17F0" w:rsidRDefault="00AA17F0" w:rsidP="00AA17F0">
      <w:pPr>
        <w:spacing w:after="0" w:line="240" w:lineRule="auto"/>
        <w:rPr>
          <w:rFonts w:ascii="Times New Roman" w:eastAsia="Times New Roman" w:hAnsi="Times New Roman" w:cs="Times New Roman"/>
          <w:sz w:val="24"/>
          <w:szCs w:val="24"/>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AA17F0" w:rsidRPr="00AA17F0" w:rsidTr="00AA17F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before="100" w:beforeAutospacing="1" w:after="100" w:afterAutospacing="1" w:line="240" w:lineRule="auto"/>
              <w:jc w:val="center"/>
              <w:rPr>
                <w:rFonts w:ascii="Arial" w:eastAsia="Times New Roman" w:hAnsi="Arial" w:cs="Arial"/>
                <w:b/>
                <w:bCs/>
                <w:color w:val="000000"/>
                <w:sz w:val="28"/>
                <w:szCs w:val="28"/>
              </w:rPr>
            </w:pPr>
            <w:r w:rsidRPr="00AA17F0">
              <w:rPr>
                <w:rFonts w:ascii="Arial" w:eastAsia="Times New Roman" w:hAnsi="Arial" w:cs="Arial"/>
                <w:b/>
                <w:bCs/>
                <w:color w:val="000000"/>
                <w:sz w:val="28"/>
                <w:szCs w:val="28"/>
              </w:rPr>
              <w:t>15. Regulatory information</w:t>
            </w:r>
          </w:p>
        </w:tc>
      </w:tr>
    </w:tbl>
    <w:p w:rsidR="00AA17F0" w:rsidRPr="00AA17F0" w:rsidRDefault="00AA17F0" w:rsidP="00AA17F0">
      <w:pPr>
        <w:spacing w:after="0" w:line="240" w:lineRule="auto"/>
        <w:rPr>
          <w:rFonts w:ascii="Times New Roman" w:eastAsia="Times New Roman" w:hAnsi="Times New Roman" w:cs="Times New Roman"/>
          <w:sz w:val="24"/>
          <w:szCs w:val="24"/>
        </w:rPr>
      </w:pPr>
      <w:r w:rsidRPr="00AA17F0">
        <w:rPr>
          <w:rFonts w:ascii="Times New Roman" w:eastAsia="Times New Roman" w:hAnsi="Times New Roman" w:cs="Times New Roman"/>
          <w:color w:val="000000"/>
          <w:sz w:val="27"/>
          <w:szCs w:val="27"/>
        </w:rPr>
        <w:t>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AA17F0" w:rsidRPr="00AA17F0" w:rsidTr="00AA17F0">
        <w:trPr>
          <w:tblCellSpacing w:w="15" w:type="dxa"/>
        </w:trPr>
        <w:tc>
          <w:tcPr>
            <w:tcW w:w="1100" w:type="pct"/>
            <w:hideMark/>
          </w:tcPr>
          <w:p w:rsidR="00AA17F0" w:rsidRPr="00AA17F0" w:rsidRDefault="00AA17F0" w:rsidP="00AA17F0">
            <w:pPr>
              <w:spacing w:after="0" w:line="240" w:lineRule="auto"/>
              <w:rPr>
                <w:rFonts w:ascii="Arial" w:eastAsia="Times New Roman" w:hAnsi="Arial" w:cs="Arial"/>
                <w:b/>
                <w:bCs/>
                <w:color w:val="000000"/>
                <w:sz w:val="20"/>
                <w:szCs w:val="20"/>
              </w:rPr>
            </w:pPr>
            <w:r w:rsidRPr="00AA17F0">
              <w:rPr>
                <w:rFonts w:ascii="Arial" w:eastAsia="Times New Roman" w:hAnsi="Arial" w:cs="Arial"/>
                <w:b/>
                <w:bCs/>
                <w:color w:val="000000"/>
                <w:sz w:val="20"/>
                <w:szCs w:val="20"/>
              </w:rPr>
              <w:t>Regulatory Overview</w:t>
            </w:r>
          </w:p>
        </w:tc>
        <w:tc>
          <w:tcPr>
            <w:tcW w:w="0" w:type="auto"/>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The regulatory data in Section 15 is not intended to be all-inclusive, only selected regulations are represented. </w:t>
            </w:r>
          </w:p>
        </w:tc>
      </w:tr>
      <w:tr w:rsidR="00AA17F0" w:rsidRPr="00AA17F0" w:rsidTr="00AA17F0">
        <w:trPr>
          <w:tblCellSpacing w:w="15" w:type="dxa"/>
        </w:trPr>
        <w:tc>
          <w:tcPr>
            <w:tcW w:w="1100" w:type="pct"/>
            <w:hideMark/>
          </w:tcPr>
          <w:p w:rsidR="00AA17F0" w:rsidRPr="00AA17F0" w:rsidRDefault="00AA17F0" w:rsidP="00AA17F0">
            <w:pPr>
              <w:spacing w:after="0" w:line="240" w:lineRule="auto"/>
              <w:rPr>
                <w:rFonts w:ascii="Arial" w:eastAsia="Times New Roman" w:hAnsi="Arial" w:cs="Arial"/>
                <w:b/>
                <w:bCs/>
                <w:color w:val="000000"/>
                <w:sz w:val="20"/>
                <w:szCs w:val="20"/>
              </w:rPr>
            </w:pPr>
            <w:r w:rsidRPr="00AA17F0">
              <w:rPr>
                <w:rFonts w:ascii="Arial" w:eastAsia="Times New Roman" w:hAnsi="Arial" w:cs="Arial"/>
                <w:b/>
                <w:bCs/>
                <w:color w:val="000000"/>
                <w:sz w:val="20"/>
                <w:szCs w:val="20"/>
              </w:rPr>
              <w:t>Toxic Substance Control Act ( TSCA)</w:t>
            </w:r>
          </w:p>
        </w:tc>
        <w:tc>
          <w:tcPr>
            <w:tcW w:w="0" w:type="auto"/>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All components of this material are either listed or exempt from listing on the TSCA Inventory.</w:t>
            </w:r>
          </w:p>
        </w:tc>
      </w:tr>
      <w:tr w:rsidR="00AA17F0" w:rsidRPr="00AA17F0" w:rsidTr="00AA17F0">
        <w:trPr>
          <w:tblCellSpacing w:w="15" w:type="dxa"/>
        </w:trPr>
        <w:tc>
          <w:tcPr>
            <w:tcW w:w="1100" w:type="pct"/>
            <w:hideMark/>
          </w:tcPr>
          <w:p w:rsidR="00AA17F0" w:rsidRPr="00AA17F0" w:rsidRDefault="00AA17F0" w:rsidP="00AA17F0">
            <w:pPr>
              <w:spacing w:after="0" w:line="240" w:lineRule="auto"/>
              <w:rPr>
                <w:rFonts w:ascii="Arial" w:eastAsia="Times New Roman" w:hAnsi="Arial" w:cs="Arial"/>
                <w:b/>
                <w:bCs/>
                <w:color w:val="000000"/>
                <w:sz w:val="20"/>
                <w:szCs w:val="20"/>
              </w:rPr>
            </w:pPr>
            <w:r w:rsidRPr="00AA17F0">
              <w:rPr>
                <w:rFonts w:ascii="Arial" w:eastAsia="Times New Roman" w:hAnsi="Arial" w:cs="Arial"/>
                <w:b/>
                <w:bCs/>
                <w:color w:val="000000"/>
                <w:sz w:val="20"/>
                <w:szCs w:val="20"/>
              </w:rPr>
              <w:t>WHMIS Classification</w:t>
            </w:r>
          </w:p>
        </w:tc>
        <w:tc>
          <w:tcPr>
            <w:tcW w:w="0" w:type="auto"/>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D2A </w:t>
            </w:r>
          </w:p>
        </w:tc>
      </w:tr>
    </w:tbl>
    <w:p w:rsidR="00AA17F0" w:rsidRPr="00AA17F0" w:rsidRDefault="00AA17F0" w:rsidP="00AA17F0">
      <w:pPr>
        <w:spacing w:after="0" w:line="240" w:lineRule="auto"/>
        <w:rPr>
          <w:rFonts w:ascii="Times New Roman" w:eastAsia="Times New Roman" w:hAnsi="Times New Roman" w:cs="Times New Roman"/>
          <w:vanish/>
          <w:sz w:val="24"/>
          <w:szCs w:val="24"/>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28"/>
        <w:gridCol w:w="3352"/>
        <w:gridCol w:w="4820"/>
      </w:tblGrid>
      <w:tr w:rsidR="00AA17F0" w:rsidRPr="00AA17F0" w:rsidTr="00AA17F0">
        <w:trPr>
          <w:tblCellSpacing w:w="15" w:type="dxa"/>
        </w:trPr>
        <w:tc>
          <w:tcPr>
            <w:tcW w:w="1100" w:type="pct"/>
            <w:hideMark/>
          </w:tcPr>
          <w:p w:rsidR="00AA17F0" w:rsidRPr="00AA17F0" w:rsidRDefault="00AA17F0" w:rsidP="00AA17F0">
            <w:pPr>
              <w:spacing w:after="0" w:line="240" w:lineRule="auto"/>
              <w:rPr>
                <w:rFonts w:ascii="Arial" w:eastAsia="Times New Roman" w:hAnsi="Arial" w:cs="Arial"/>
                <w:b/>
                <w:bCs/>
                <w:color w:val="000000"/>
                <w:sz w:val="20"/>
                <w:szCs w:val="20"/>
              </w:rPr>
            </w:pPr>
            <w:r w:rsidRPr="00AA17F0">
              <w:rPr>
                <w:rFonts w:ascii="Arial" w:eastAsia="Times New Roman" w:hAnsi="Arial" w:cs="Arial"/>
                <w:b/>
                <w:bCs/>
                <w:color w:val="000000"/>
                <w:sz w:val="20"/>
                <w:szCs w:val="20"/>
              </w:rPr>
              <w:t>US EPA Tier II Hazards</w:t>
            </w:r>
          </w:p>
        </w:tc>
        <w:tc>
          <w:tcPr>
            <w:tcW w:w="1600" w:type="pct"/>
            <w:hideMark/>
          </w:tcPr>
          <w:p w:rsidR="00AA17F0" w:rsidRPr="00AA17F0" w:rsidRDefault="00AA17F0" w:rsidP="00AA17F0">
            <w:pPr>
              <w:spacing w:after="0" w:line="240" w:lineRule="auto"/>
              <w:jc w:val="right"/>
              <w:rPr>
                <w:rFonts w:ascii="Arial" w:eastAsia="Times New Roman" w:hAnsi="Arial" w:cs="Arial"/>
                <w:b/>
                <w:bCs/>
                <w:color w:val="000000"/>
                <w:sz w:val="20"/>
                <w:szCs w:val="20"/>
              </w:rPr>
            </w:pPr>
            <w:r w:rsidRPr="00AA17F0">
              <w:rPr>
                <w:rFonts w:ascii="Arial" w:eastAsia="Times New Roman" w:hAnsi="Arial" w:cs="Arial"/>
                <w:b/>
                <w:bCs/>
                <w:color w:val="000000"/>
                <w:sz w:val="20"/>
                <w:szCs w:val="20"/>
              </w:rPr>
              <w:t>Fire:</w:t>
            </w:r>
          </w:p>
        </w:tc>
        <w:tc>
          <w:tcPr>
            <w:tcW w:w="0" w:type="auto"/>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No</w:t>
            </w:r>
          </w:p>
        </w:tc>
      </w:tr>
      <w:tr w:rsidR="00AA17F0" w:rsidRPr="00AA17F0" w:rsidTr="00AA17F0">
        <w:trPr>
          <w:tblCellSpacing w:w="15" w:type="dxa"/>
        </w:trPr>
        <w:tc>
          <w:tcPr>
            <w:tcW w:w="1100" w:type="pct"/>
            <w:hideMark/>
          </w:tcPr>
          <w:p w:rsidR="00AA17F0" w:rsidRPr="00AA17F0" w:rsidRDefault="00AA17F0" w:rsidP="00AA17F0">
            <w:pPr>
              <w:spacing w:after="0" w:line="240" w:lineRule="auto"/>
              <w:rPr>
                <w:rFonts w:ascii="Arial" w:eastAsia="Times New Roman" w:hAnsi="Arial" w:cs="Arial"/>
                <w:b/>
                <w:bCs/>
                <w:color w:val="000000"/>
                <w:sz w:val="20"/>
                <w:szCs w:val="20"/>
              </w:rPr>
            </w:pPr>
            <w:r w:rsidRPr="00AA17F0">
              <w:rPr>
                <w:rFonts w:ascii="Arial" w:eastAsia="Times New Roman" w:hAnsi="Arial" w:cs="Arial"/>
                <w:b/>
                <w:bCs/>
                <w:color w:val="000000"/>
                <w:sz w:val="20"/>
                <w:szCs w:val="20"/>
              </w:rPr>
              <w:t> </w:t>
            </w:r>
          </w:p>
        </w:tc>
        <w:tc>
          <w:tcPr>
            <w:tcW w:w="1600" w:type="pct"/>
            <w:hideMark/>
          </w:tcPr>
          <w:p w:rsidR="00AA17F0" w:rsidRPr="00AA17F0" w:rsidRDefault="00AA17F0" w:rsidP="00AA17F0">
            <w:pPr>
              <w:spacing w:after="0" w:line="240" w:lineRule="auto"/>
              <w:jc w:val="right"/>
              <w:rPr>
                <w:rFonts w:ascii="Arial" w:eastAsia="Times New Roman" w:hAnsi="Arial" w:cs="Arial"/>
                <w:b/>
                <w:bCs/>
                <w:color w:val="000000"/>
                <w:sz w:val="20"/>
                <w:szCs w:val="20"/>
              </w:rPr>
            </w:pPr>
            <w:r w:rsidRPr="00AA17F0">
              <w:rPr>
                <w:rFonts w:ascii="Arial" w:eastAsia="Times New Roman" w:hAnsi="Arial" w:cs="Arial"/>
                <w:b/>
                <w:bCs/>
                <w:color w:val="000000"/>
                <w:sz w:val="20"/>
                <w:szCs w:val="20"/>
              </w:rPr>
              <w:t>Sudden Release of Pressure:</w:t>
            </w:r>
          </w:p>
        </w:tc>
        <w:tc>
          <w:tcPr>
            <w:tcW w:w="0" w:type="auto"/>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No</w:t>
            </w:r>
          </w:p>
        </w:tc>
      </w:tr>
      <w:tr w:rsidR="00AA17F0" w:rsidRPr="00AA17F0" w:rsidTr="00AA17F0">
        <w:trPr>
          <w:tblCellSpacing w:w="15" w:type="dxa"/>
        </w:trPr>
        <w:tc>
          <w:tcPr>
            <w:tcW w:w="1100" w:type="pct"/>
            <w:hideMark/>
          </w:tcPr>
          <w:p w:rsidR="00AA17F0" w:rsidRPr="00AA17F0" w:rsidRDefault="00AA17F0" w:rsidP="00AA17F0">
            <w:pPr>
              <w:spacing w:after="0" w:line="240" w:lineRule="auto"/>
              <w:rPr>
                <w:rFonts w:ascii="Arial" w:eastAsia="Times New Roman" w:hAnsi="Arial" w:cs="Arial"/>
                <w:b/>
                <w:bCs/>
                <w:color w:val="000000"/>
                <w:sz w:val="20"/>
                <w:szCs w:val="20"/>
              </w:rPr>
            </w:pPr>
            <w:r w:rsidRPr="00AA17F0">
              <w:rPr>
                <w:rFonts w:ascii="Arial" w:eastAsia="Times New Roman" w:hAnsi="Arial" w:cs="Arial"/>
                <w:b/>
                <w:bCs/>
                <w:color w:val="000000"/>
                <w:sz w:val="20"/>
                <w:szCs w:val="20"/>
              </w:rPr>
              <w:t> </w:t>
            </w:r>
          </w:p>
        </w:tc>
        <w:tc>
          <w:tcPr>
            <w:tcW w:w="1600" w:type="pct"/>
            <w:hideMark/>
          </w:tcPr>
          <w:p w:rsidR="00AA17F0" w:rsidRPr="00AA17F0" w:rsidRDefault="00AA17F0" w:rsidP="00AA17F0">
            <w:pPr>
              <w:spacing w:after="0" w:line="240" w:lineRule="auto"/>
              <w:jc w:val="right"/>
              <w:rPr>
                <w:rFonts w:ascii="Arial" w:eastAsia="Times New Roman" w:hAnsi="Arial" w:cs="Arial"/>
                <w:b/>
                <w:bCs/>
                <w:color w:val="000000"/>
                <w:sz w:val="20"/>
                <w:szCs w:val="20"/>
              </w:rPr>
            </w:pPr>
            <w:r w:rsidRPr="00AA17F0">
              <w:rPr>
                <w:rFonts w:ascii="Arial" w:eastAsia="Times New Roman" w:hAnsi="Arial" w:cs="Arial"/>
                <w:b/>
                <w:bCs/>
                <w:color w:val="000000"/>
                <w:sz w:val="20"/>
                <w:szCs w:val="20"/>
              </w:rPr>
              <w:t>Reactive:</w:t>
            </w:r>
          </w:p>
        </w:tc>
        <w:tc>
          <w:tcPr>
            <w:tcW w:w="0" w:type="auto"/>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No</w:t>
            </w:r>
          </w:p>
        </w:tc>
      </w:tr>
      <w:tr w:rsidR="00AA17F0" w:rsidRPr="00AA17F0" w:rsidTr="00AA17F0">
        <w:trPr>
          <w:tblCellSpacing w:w="15" w:type="dxa"/>
        </w:trPr>
        <w:tc>
          <w:tcPr>
            <w:tcW w:w="1100" w:type="pct"/>
            <w:hideMark/>
          </w:tcPr>
          <w:p w:rsidR="00AA17F0" w:rsidRPr="00AA17F0" w:rsidRDefault="00AA17F0" w:rsidP="00AA17F0">
            <w:pPr>
              <w:spacing w:after="0" w:line="240" w:lineRule="auto"/>
              <w:rPr>
                <w:rFonts w:ascii="Arial" w:eastAsia="Times New Roman" w:hAnsi="Arial" w:cs="Arial"/>
                <w:b/>
                <w:bCs/>
                <w:color w:val="000000"/>
                <w:sz w:val="20"/>
                <w:szCs w:val="20"/>
              </w:rPr>
            </w:pPr>
            <w:r w:rsidRPr="00AA17F0">
              <w:rPr>
                <w:rFonts w:ascii="Arial" w:eastAsia="Times New Roman" w:hAnsi="Arial" w:cs="Arial"/>
                <w:b/>
                <w:bCs/>
                <w:color w:val="000000"/>
                <w:sz w:val="20"/>
                <w:szCs w:val="20"/>
              </w:rPr>
              <w:t> </w:t>
            </w:r>
          </w:p>
        </w:tc>
        <w:tc>
          <w:tcPr>
            <w:tcW w:w="1600" w:type="pct"/>
            <w:hideMark/>
          </w:tcPr>
          <w:p w:rsidR="00AA17F0" w:rsidRPr="00AA17F0" w:rsidRDefault="00AA17F0" w:rsidP="00AA17F0">
            <w:pPr>
              <w:spacing w:after="0" w:line="240" w:lineRule="auto"/>
              <w:jc w:val="right"/>
              <w:rPr>
                <w:rFonts w:ascii="Arial" w:eastAsia="Times New Roman" w:hAnsi="Arial" w:cs="Arial"/>
                <w:b/>
                <w:bCs/>
                <w:color w:val="000000"/>
                <w:sz w:val="20"/>
                <w:szCs w:val="20"/>
              </w:rPr>
            </w:pPr>
            <w:r w:rsidRPr="00AA17F0">
              <w:rPr>
                <w:rFonts w:ascii="Arial" w:eastAsia="Times New Roman" w:hAnsi="Arial" w:cs="Arial"/>
                <w:b/>
                <w:bCs/>
                <w:color w:val="000000"/>
                <w:sz w:val="20"/>
                <w:szCs w:val="20"/>
              </w:rPr>
              <w:t>Immediate (Acute):</w:t>
            </w:r>
          </w:p>
        </w:tc>
        <w:tc>
          <w:tcPr>
            <w:tcW w:w="0" w:type="auto"/>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Yes</w:t>
            </w:r>
          </w:p>
        </w:tc>
      </w:tr>
      <w:tr w:rsidR="00AA17F0" w:rsidRPr="00AA17F0" w:rsidTr="00AA17F0">
        <w:trPr>
          <w:tblCellSpacing w:w="15" w:type="dxa"/>
        </w:trPr>
        <w:tc>
          <w:tcPr>
            <w:tcW w:w="1100" w:type="pct"/>
            <w:hideMark/>
          </w:tcPr>
          <w:p w:rsidR="00AA17F0" w:rsidRPr="00AA17F0" w:rsidRDefault="00AA17F0" w:rsidP="00AA17F0">
            <w:pPr>
              <w:spacing w:after="0" w:line="240" w:lineRule="auto"/>
              <w:rPr>
                <w:rFonts w:ascii="Arial" w:eastAsia="Times New Roman" w:hAnsi="Arial" w:cs="Arial"/>
                <w:b/>
                <w:bCs/>
                <w:color w:val="000000"/>
                <w:sz w:val="20"/>
                <w:szCs w:val="20"/>
              </w:rPr>
            </w:pPr>
            <w:r w:rsidRPr="00AA17F0">
              <w:rPr>
                <w:rFonts w:ascii="Arial" w:eastAsia="Times New Roman" w:hAnsi="Arial" w:cs="Arial"/>
                <w:b/>
                <w:bCs/>
                <w:color w:val="000000"/>
                <w:sz w:val="20"/>
                <w:szCs w:val="20"/>
              </w:rPr>
              <w:t> </w:t>
            </w:r>
          </w:p>
        </w:tc>
        <w:tc>
          <w:tcPr>
            <w:tcW w:w="1600" w:type="pct"/>
            <w:hideMark/>
          </w:tcPr>
          <w:p w:rsidR="00AA17F0" w:rsidRPr="00AA17F0" w:rsidRDefault="00AA17F0" w:rsidP="00AA17F0">
            <w:pPr>
              <w:spacing w:after="0" w:line="240" w:lineRule="auto"/>
              <w:jc w:val="right"/>
              <w:rPr>
                <w:rFonts w:ascii="Arial" w:eastAsia="Times New Roman" w:hAnsi="Arial" w:cs="Arial"/>
                <w:b/>
                <w:bCs/>
                <w:color w:val="000000"/>
                <w:sz w:val="20"/>
                <w:szCs w:val="20"/>
              </w:rPr>
            </w:pPr>
            <w:r w:rsidRPr="00AA17F0">
              <w:rPr>
                <w:rFonts w:ascii="Arial" w:eastAsia="Times New Roman" w:hAnsi="Arial" w:cs="Arial"/>
                <w:b/>
                <w:bCs/>
                <w:color w:val="000000"/>
                <w:sz w:val="20"/>
                <w:szCs w:val="20"/>
              </w:rPr>
              <w:t>Delayed (Chronic):</w:t>
            </w:r>
          </w:p>
        </w:tc>
        <w:tc>
          <w:tcPr>
            <w:tcW w:w="0" w:type="auto"/>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Yes</w:t>
            </w:r>
          </w:p>
        </w:tc>
      </w:tr>
    </w:tbl>
    <w:p w:rsidR="00AA17F0" w:rsidRPr="00AA17F0" w:rsidRDefault="00AA17F0" w:rsidP="00AA17F0">
      <w:pPr>
        <w:spacing w:after="0" w:line="240" w:lineRule="auto"/>
        <w:rPr>
          <w:rFonts w:ascii="Times New Roman" w:eastAsia="Times New Roman" w:hAnsi="Times New Roman" w:cs="Times New Roman"/>
          <w:vanish/>
          <w:sz w:val="24"/>
          <w:szCs w:val="24"/>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AA17F0" w:rsidRPr="00AA17F0" w:rsidTr="00AA17F0">
        <w:trPr>
          <w:tblCellSpacing w:w="15" w:type="dxa"/>
        </w:trPr>
        <w:tc>
          <w:tcPr>
            <w:tcW w:w="0" w:type="auto"/>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b/>
                <w:bCs/>
                <w:color w:val="000000"/>
                <w:sz w:val="20"/>
                <w:szCs w:val="20"/>
              </w:rPr>
              <w:lastRenderedPageBreak/>
              <w:t>EPCRA 311/312 Chemicals and RQs:</w:t>
            </w:r>
            <w:r w:rsidRPr="00AA17F0">
              <w:rPr>
                <w:rFonts w:ascii="Arial" w:eastAsia="Times New Roman" w:hAnsi="Arial" w:cs="Arial"/>
                <w:b/>
                <w:bCs/>
                <w:color w:val="000000"/>
                <w:sz w:val="20"/>
              </w:rPr>
              <w:t> </w:t>
            </w:r>
            <w:r w:rsidRPr="00AA17F0">
              <w:rPr>
                <w:rFonts w:ascii="Arial" w:eastAsia="Times New Roman" w:hAnsi="Arial" w:cs="Arial"/>
                <w:color w:val="000000"/>
                <w:sz w:val="20"/>
                <w:szCs w:val="20"/>
              </w:rPr>
              <w:br/>
              <w:t>To the best of our knowledge, there are no chemicals at levels which require reporting under this statute.</w:t>
            </w:r>
          </w:p>
        </w:tc>
      </w:tr>
    </w:tbl>
    <w:p w:rsidR="00AA17F0" w:rsidRPr="00AA17F0" w:rsidRDefault="00AA17F0" w:rsidP="00AA17F0">
      <w:pPr>
        <w:spacing w:after="0" w:line="240" w:lineRule="auto"/>
        <w:rPr>
          <w:rFonts w:ascii="Times New Roman" w:eastAsia="Times New Roman" w:hAnsi="Times New Roman" w:cs="Times New Roman"/>
          <w:vanish/>
          <w:sz w:val="24"/>
          <w:szCs w:val="24"/>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AA17F0" w:rsidRPr="00AA17F0" w:rsidTr="00AA17F0">
        <w:trPr>
          <w:tblCellSpacing w:w="15" w:type="dxa"/>
        </w:trPr>
        <w:tc>
          <w:tcPr>
            <w:tcW w:w="0" w:type="auto"/>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b/>
                <w:bCs/>
                <w:color w:val="000000"/>
                <w:sz w:val="20"/>
                <w:szCs w:val="20"/>
              </w:rPr>
              <w:t>EPCRA 302 Extremely Hazardous:</w:t>
            </w:r>
            <w:r w:rsidRPr="00AA17F0">
              <w:rPr>
                <w:rFonts w:ascii="Arial" w:eastAsia="Times New Roman" w:hAnsi="Arial" w:cs="Arial"/>
                <w:color w:val="000000"/>
                <w:sz w:val="20"/>
              </w:rPr>
              <w:t> </w:t>
            </w:r>
            <w:r w:rsidRPr="00AA17F0">
              <w:rPr>
                <w:rFonts w:ascii="Arial" w:eastAsia="Times New Roman" w:hAnsi="Arial" w:cs="Arial"/>
                <w:color w:val="000000"/>
                <w:sz w:val="20"/>
                <w:szCs w:val="20"/>
              </w:rPr>
              <w:br/>
              <w:t>To the best of our knowledge, there are no chemicals at levels which require reporting under this statute.</w:t>
            </w:r>
          </w:p>
        </w:tc>
      </w:tr>
    </w:tbl>
    <w:p w:rsidR="00AA17F0" w:rsidRPr="00AA17F0" w:rsidRDefault="00AA17F0" w:rsidP="00AA17F0">
      <w:pPr>
        <w:spacing w:after="0" w:line="240" w:lineRule="auto"/>
        <w:rPr>
          <w:rFonts w:ascii="Times New Roman" w:eastAsia="Times New Roman" w:hAnsi="Times New Roman" w:cs="Times New Roman"/>
          <w:vanish/>
          <w:sz w:val="24"/>
          <w:szCs w:val="24"/>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AA17F0" w:rsidRPr="00AA17F0" w:rsidTr="00AA17F0">
        <w:trPr>
          <w:tblCellSpacing w:w="15" w:type="dxa"/>
        </w:trPr>
        <w:tc>
          <w:tcPr>
            <w:tcW w:w="0" w:type="auto"/>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b/>
                <w:bCs/>
                <w:color w:val="000000"/>
                <w:sz w:val="20"/>
                <w:szCs w:val="20"/>
              </w:rPr>
              <w:t>EPCRA 313 Toxic Chemicals:</w:t>
            </w:r>
            <w:r w:rsidRPr="00AA17F0">
              <w:rPr>
                <w:rFonts w:ascii="Arial" w:eastAsia="Times New Roman" w:hAnsi="Arial" w:cs="Arial"/>
                <w:color w:val="000000"/>
                <w:sz w:val="20"/>
              </w:rPr>
              <w:t> </w:t>
            </w:r>
            <w:r w:rsidRPr="00AA17F0">
              <w:rPr>
                <w:rFonts w:ascii="Arial" w:eastAsia="Times New Roman" w:hAnsi="Arial" w:cs="Arial"/>
                <w:color w:val="000000"/>
                <w:sz w:val="20"/>
                <w:szCs w:val="20"/>
              </w:rPr>
              <w:br/>
              <w:t>To the best of our knowledge, there are no chemicals at levels which require reporting under this statute.</w:t>
            </w:r>
          </w:p>
        </w:tc>
      </w:tr>
    </w:tbl>
    <w:p w:rsidR="00AA17F0" w:rsidRPr="00AA17F0" w:rsidRDefault="00AA17F0" w:rsidP="00AA17F0">
      <w:pPr>
        <w:spacing w:after="0" w:line="240" w:lineRule="auto"/>
        <w:rPr>
          <w:rFonts w:ascii="Times New Roman" w:eastAsia="Times New Roman" w:hAnsi="Times New Roman" w:cs="Times New Roman"/>
          <w:vanish/>
          <w:sz w:val="24"/>
          <w:szCs w:val="24"/>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AA17F0" w:rsidRPr="00AA17F0" w:rsidTr="00AA17F0">
        <w:trPr>
          <w:tblCellSpacing w:w="15" w:type="dxa"/>
        </w:trPr>
        <w:tc>
          <w:tcPr>
            <w:tcW w:w="0" w:type="auto"/>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b/>
                <w:bCs/>
                <w:color w:val="000000"/>
                <w:sz w:val="20"/>
                <w:szCs w:val="20"/>
              </w:rPr>
              <w:t>Proposition 65 - Carcinogens (&gt;0.0%):</w:t>
            </w:r>
          </w:p>
        </w:tc>
      </w:tr>
    </w:tbl>
    <w:p w:rsidR="00AA17F0" w:rsidRPr="00AA17F0" w:rsidRDefault="00AA17F0" w:rsidP="00AA17F0">
      <w:pPr>
        <w:spacing w:after="0" w:line="240" w:lineRule="auto"/>
        <w:rPr>
          <w:rFonts w:ascii="Times New Roman" w:eastAsia="Times New Roman" w:hAnsi="Times New Roman" w:cs="Times New Roman"/>
          <w:vanish/>
          <w:sz w:val="24"/>
          <w:szCs w:val="24"/>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657"/>
        <w:gridCol w:w="9843"/>
      </w:tblGrid>
      <w:tr w:rsidR="00AA17F0" w:rsidRPr="00AA17F0" w:rsidTr="00AA17F0">
        <w:trPr>
          <w:tblCellSpacing w:w="15" w:type="dxa"/>
        </w:trPr>
        <w:tc>
          <w:tcPr>
            <w:tcW w:w="250" w:type="pct"/>
            <w:hideMark/>
          </w:tcPr>
          <w:p w:rsidR="00AA17F0" w:rsidRPr="00AA17F0" w:rsidRDefault="00AA17F0" w:rsidP="00AA17F0">
            <w:pPr>
              <w:spacing w:after="0" w:line="240" w:lineRule="auto"/>
              <w:rPr>
                <w:rFonts w:ascii="Arial" w:eastAsia="Times New Roman" w:hAnsi="Arial" w:cs="Arial"/>
                <w:color w:val="000000"/>
                <w:sz w:val="20"/>
                <w:szCs w:val="20"/>
              </w:rPr>
            </w:pPr>
          </w:p>
        </w:tc>
        <w:tc>
          <w:tcPr>
            <w:tcW w:w="4000" w:type="pct"/>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Quartz</w:t>
            </w:r>
          </w:p>
        </w:tc>
      </w:tr>
    </w:tbl>
    <w:p w:rsidR="00AA17F0" w:rsidRPr="00AA17F0" w:rsidRDefault="00AA17F0" w:rsidP="00AA17F0">
      <w:pPr>
        <w:spacing w:after="0" w:line="240" w:lineRule="auto"/>
        <w:rPr>
          <w:rFonts w:ascii="Times New Roman" w:eastAsia="Times New Roman" w:hAnsi="Times New Roman" w:cs="Times New Roman"/>
          <w:vanish/>
          <w:sz w:val="24"/>
          <w:szCs w:val="24"/>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AA17F0" w:rsidRPr="00AA17F0" w:rsidTr="00AA17F0">
        <w:trPr>
          <w:tblCellSpacing w:w="15" w:type="dxa"/>
        </w:trPr>
        <w:tc>
          <w:tcPr>
            <w:tcW w:w="0" w:type="auto"/>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b/>
                <w:bCs/>
                <w:color w:val="000000"/>
                <w:sz w:val="20"/>
                <w:szCs w:val="20"/>
              </w:rPr>
              <w:t>Proposition 65 - Developmental Toxins (&gt;0.0%):</w:t>
            </w:r>
            <w:r w:rsidRPr="00AA17F0">
              <w:rPr>
                <w:rFonts w:ascii="Arial" w:eastAsia="Times New Roman" w:hAnsi="Arial" w:cs="Arial"/>
                <w:color w:val="000000"/>
                <w:sz w:val="20"/>
              </w:rPr>
              <w:t> </w:t>
            </w:r>
            <w:r w:rsidRPr="00AA17F0">
              <w:rPr>
                <w:rFonts w:ascii="Arial" w:eastAsia="Times New Roman" w:hAnsi="Arial" w:cs="Arial"/>
                <w:color w:val="000000"/>
                <w:sz w:val="20"/>
                <w:szCs w:val="20"/>
              </w:rPr>
              <w:br/>
              <w:t>To the best of our knowledge, there are no chemicals at levels which require reporting under this statute.</w:t>
            </w:r>
          </w:p>
        </w:tc>
      </w:tr>
    </w:tbl>
    <w:p w:rsidR="00AA17F0" w:rsidRPr="00AA17F0" w:rsidRDefault="00AA17F0" w:rsidP="00AA17F0">
      <w:pPr>
        <w:spacing w:after="0" w:line="240" w:lineRule="auto"/>
        <w:rPr>
          <w:rFonts w:ascii="Times New Roman" w:eastAsia="Times New Roman" w:hAnsi="Times New Roman" w:cs="Times New Roman"/>
          <w:vanish/>
          <w:sz w:val="24"/>
          <w:szCs w:val="24"/>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AA17F0" w:rsidRPr="00AA17F0" w:rsidTr="00AA17F0">
        <w:trPr>
          <w:tblCellSpacing w:w="15" w:type="dxa"/>
        </w:trPr>
        <w:tc>
          <w:tcPr>
            <w:tcW w:w="0" w:type="auto"/>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b/>
                <w:bCs/>
                <w:color w:val="000000"/>
                <w:sz w:val="20"/>
                <w:szCs w:val="20"/>
              </w:rPr>
              <w:t>Proposition 65 - Female Repro Toxins (&gt;0.0%):</w:t>
            </w:r>
            <w:r w:rsidRPr="00AA17F0">
              <w:rPr>
                <w:rFonts w:ascii="Arial" w:eastAsia="Times New Roman" w:hAnsi="Arial" w:cs="Arial"/>
                <w:color w:val="000000"/>
                <w:sz w:val="20"/>
              </w:rPr>
              <w:t> </w:t>
            </w:r>
            <w:r w:rsidRPr="00AA17F0">
              <w:rPr>
                <w:rFonts w:ascii="Arial" w:eastAsia="Times New Roman" w:hAnsi="Arial" w:cs="Arial"/>
                <w:color w:val="000000"/>
                <w:sz w:val="20"/>
                <w:szCs w:val="20"/>
              </w:rPr>
              <w:br/>
              <w:t>To the best of our knowledge, there are no chemicals at levels which require reporting under this statute.</w:t>
            </w:r>
          </w:p>
        </w:tc>
      </w:tr>
    </w:tbl>
    <w:p w:rsidR="00AA17F0" w:rsidRPr="00AA17F0" w:rsidRDefault="00AA17F0" w:rsidP="00AA17F0">
      <w:pPr>
        <w:spacing w:after="0" w:line="240" w:lineRule="auto"/>
        <w:rPr>
          <w:rFonts w:ascii="Times New Roman" w:eastAsia="Times New Roman" w:hAnsi="Times New Roman" w:cs="Times New Roman"/>
          <w:vanish/>
          <w:sz w:val="24"/>
          <w:szCs w:val="24"/>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AA17F0" w:rsidRPr="00AA17F0" w:rsidTr="00AA17F0">
        <w:trPr>
          <w:tblCellSpacing w:w="15" w:type="dxa"/>
        </w:trPr>
        <w:tc>
          <w:tcPr>
            <w:tcW w:w="0" w:type="auto"/>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b/>
                <w:bCs/>
                <w:color w:val="000000"/>
                <w:sz w:val="20"/>
                <w:szCs w:val="20"/>
              </w:rPr>
              <w:t>Proposition 65 - Male Repro Toxins (&gt;0.0%):</w:t>
            </w:r>
            <w:r w:rsidRPr="00AA17F0">
              <w:rPr>
                <w:rFonts w:ascii="Arial" w:eastAsia="Times New Roman" w:hAnsi="Arial" w:cs="Arial"/>
                <w:color w:val="000000"/>
                <w:sz w:val="20"/>
              </w:rPr>
              <w:t> </w:t>
            </w:r>
            <w:r w:rsidRPr="00AA17F0">
              <w:rPr>
                <w:rFonts w:ascii="Arial" w:eastAsia="Times New Roman" w:hAnsi="Arial" w:cs="Arial"/>
                <w:color w:val="000000"/>
                <w:sz w:val="20"/>
                <w:szCs w:val="20"/>
              </w:rPr>
              <w:br/>
              <w:t>To the best of our knowledge, there are no chemicals at levels which require reporting under this statute.</w:t>
            </w:r>
          </w:p>
        </w:tc>
      </w:tr>
    </w:tbl>
    <w:p w:rsidR="00AA17F0" w:rsidRPr="00AA17F0" w:rsidRDefault="00AA17F0" w:rsidP="00AA17F0">
      <w:pPr>
        <w:spacing w:after="0" w:line="240" w:lineRule="auto"/>
        <w:rPr>
          <w:rFonts w:ascii="Times New Roman" w:eastAsia="Times New Roman" w:hAnsi="Times New Roman" w:cs="Times New Roman"/>
          <w:vanish/>
          <w:sz w:val="24"/>
          <w:szCs w:val="24"/>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AA17F0" w:rsidRPr="00AA17F0" w:rsidTr="00AA17F0">
        <w:trPr>
          <w:tblCellSpacing w:w="15" w:type="dxa"/>
        </w:trPr>
        <w:tc>
          <w:tcPr>
            <w:tcW w:w="0" w:type="auto"/>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b/>
                <w:bCs/>
                <w:color w:val="000000"/>
                <w:sz w:val="20"/>
                <w:szCs w:val="20"/>
              </w:rPr>
              <w:t>New Jersey RTK Substances (&gt;1%):</w:t>
            </w:r>
          </w:p>
        </w:tc>
      </w:tr>
    </w:tbl>
    <w:p w:rsidR="00AA17F0" w:rsidRPr="00AA17F0" w:rsidRDefault="00AA17F0" w:rsidP="00AA17F0">
      <w:pPr>
        <w:spacing w:after="0" w:line="240" w:lineRule="auto"/>
        <w:rPr>
          <w:rFonts w:ascii="Times New Roman" w:eastAsia="Times New Roman" w:hAnsi="Times New Roman" w:cs="Times New Roman"/>
          <w:vanish/>
          <w:sz w:val="24"/>
          <w:szCs w:val="24"/>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657"/>
        <w:gridCol w:w="9843"/>
      </w:tblGrid>
      <w:tr w:rsidR="00AA17F0" w:rsidRPr="00AA17F0" w:rsidTr="00AA17F0">
        <w:trPr>
          <w:tblCellSpacing w:w="15" w:type="dxa"/>
        </w:trPr>
        <w:tc>
          <w:tcPr>
            <w:tcW w:w="250" w:type="pct"/>
            <w:hideMark/>
          </w:tcPr>
          <w:p w:rsidR="00AA17F0" w:rsidRPr="00AA17F0" w:rsidRDefault="00AA17F0" w:rsidP="00AA17F0">
            <w:pPr>
              <w:spacing w:after="0" w:line="240" w:lineRule="auto"/>
              <w:rPr>
                <w:rFonts w:ascii="Arial" w:eastAsia="Times New Roman" w:hAnsi="Arial" w:cs="Arial"/>
                <w:color w:val="000000"/>
                <w:sz w:val="20"/>
                <w:szCs w:val="20"/>
              </w:rPr>
            </w:pPr>
          </w:p>
        </w:tc>
        <w:tc>
          <w:tcPr>
            <w:tcW w:w="4000" w:type="pct"/>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Quartz</w:t>
            </w:r>
          </w:p>
        </w:tc>
      </w:tr>
    </w:tbl>
    <w:p w:rsidR="00AA17F0" w:rsidRPr="00AA17F0" w:rsidRDefault="00AA17F0" w:rsidP="00AA17F0">
      <w:pPr>
        <w:spacing w:after="0" w:line="240" w:lineRule="auto"/>
        <w:rPr>
          <w:rFonts w:ascii="Times New Roman" w:eastAsia="Times New Roman" w:hAnsi="Times New Roman" w:cs="Times New Roman"/>
          <w:vanish/>
          <w:sz w:val="24"/>
          <w:szCs w:val="24"/>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AA17F0" w:rsidRPr="00AA17F0" w:rsidTr="00AA17F0">
        <w:trPr>
          <w:tblCellSpacing w:w="15" w:type="dxa"/>
        </w:trPr>
        <w:tc>
          <w:tcPr>
            <w:tcW w:w="0" w:type="auto"/>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b/>
                <w:bCs/>
                <w:color w:val="000000"/>
                <w:sz w:val="20"/>
                <w:szCs w:val="20"/>
              </w:rPr>
              <w:t>Pennsylvania RTK Substances (&gt;1%):</w:t>
            </w:r>
          </w:p>
        </w:tc>
      </w:tr>
    </w:tbl>
    <w:p w:rsidR="00AA17F0" w:rsidRPr="00AA17F0" w:rsidRDefault="00AA17F0" w:rsidP="00AA17F0">
      <w:pPr>
        <w:spacing w:after="0" w:line="240" w:lineRule="auto"/>
        <w:rPr>
          <w:rFonts w:ascii="Times New Roman" w:eastAsia="Times New Roman" w:hAnsi="Times New Roman" w:cs="Times New Roman"/>
          <w:vanish/>
          <w:sz w:val="24"/>
          <w:szCs w:val="24"/>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657"/>
        <w:gridCol w:w="9843"/>
      </w:tblGrid>
      <w:tr w:rsidR="00AA17F0" w:rsidRPr="00AA17F0" w:rsidTr="00AA17F0">
        <w:trPr>
          <w:tblCellSpacing w:w="15" w:type="dxa"/>
        </w:trPr>
        <w:tc>
          <w:tcPr>
            <w:tcW w:w="250" w:type="pct"/>
            <w:hideMark/>
          </w:tcPr>
          <w:p w:rsidR="00AA17F0" w:rsidRPr="00AA17F0" w:rsidRDefault="00AA17F0" w:rsidP="00AA17F0">
            <w:pPr>
              <w:spacing w:after="0" w:line="240" w:lineRule="auto"/>
              <w:rPr>
                <w:rFonts w:ascii="Arial" w:eastAsia="Times New Roman" w:hAnsi="Arial" w:cs="Arial"/>
                <w:color w:val="000000"/>
                <w:sz w:val="20"/>
                <w:szCs w:val="20"/>
              </w:rPr>
            </w:pPr>
          </w:p>
        </w:tc>
        <w:tc>
          <w:tcPr>
            <w:tcW w:w="4000" w:type="pct"/>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Quartz</w:t>
            </w:r>
          </w:p>
        </w:tc>
      </w:tr>
    </w:tbl>
    <w:p w:rsidR="00AA17F0" w:rsidRPr="00AA17F0" w:rsidRDefault="00AA17F0" w:rsidP="00AA17F0">
      <w:pPr>
        <w:spacing w:after="0" w:line="240" w:lineRule="auto"/>
        <w:rPr>
          <w:rFonts w:ascii="Times New Roman" w:eastAsia="Times New Roman" w:hAnsi="Times New Roman" w:cs="Times New Roman"/>
          <w:sz w:val="24"/>
          <w:szCs w:val="24"/>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AA17F0" w:rsidRPr="00AA17F0" w:rsidTr="00AA17F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A17F0" w:rsidRPr="00AA17F0" w:rsidRDefault="00AA17F0" w:rsidP="00AA17F0">
            <w:pPr>
              <w:spacing w:before="100" w:beforeAutospacing="1" w:after="100" w:afterAutospacing="1" w:line="240" w:lineRule="auto"/>
              <w:jc w:val="center"/>
              <w:rPr>
                <w:rFonts w:ascii="Arial" w:eastAsia="Times New Roman" w:hAnsi="Arial" w:cs="Arial"/>
                <w:b/>
                <w:bCs/>
                <w:color w:val="000000"/>
                <w:sz w:val="28"/>
                <w:szCs w:val="28"/>
              </w:rPr>
            </w:pPr>
            <w:r w:rsidRPr="00AA17F0">
              <w:rPr>
                <w:rFonts w:ascii="Arial" w:eastAsia="Times New Roman" w:hAnsi="Arial" w:cs="Arial"/>
                <w:b/>
                <w:bCs/>
                <w:color w:val="000000"/>
                <w:sz w:val="28"/>
                <w:szCs w:val="28"/>
              </w:rPr>
              <w:t>16. Other information</w:t>
            </w:r>
          </w:p>
        </w:tc>
      </w:tr>
    </w:tbl>
    <w:p w:rsidR="00AA17F0" w:rsidRPr="00AA17F0" w:rsidRDefault="00AA17F0" w:rsidP="00AA17F0">
      <w:pPr>
        <w:spacing w:after="0" w:line="240" w:lineRule="auto"/>
        <w:rPr>
          <w:rFonts w:ascii="Times New Roman" w:eastAsia="Times New Roman" w:hAnsi="Times New Roman" w:cs="Times New Roman"/>
          <w:sz w:val="24"/>
          <w:szCs w:val="24"/>
        </w:rPr>
      </w:pPr>
      <w:r w:rsidRPr="00AA17F0">
        <w:rPr>
          <w:rFonts w:ascii="Times New Roman" w:eastAsia="Times New Roman" w:hAnsi="Times New Roman" w:cs="Times New Roman"/>
          <w:color w:val="000000"/>
          <w:sz w:val="27"/>
          <w:szCs w:val="27"/>
        </w:rPr>
        <w:t>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AA17F0" w:rsidRPr="00AA17F0" w:rsidTr="00AA17F0">
        <w:trPr>
          <w:tblCellSpacing w:w="15" w:type="dxa"/>
        </w:trPr>
        <w:tc>
          <w:tcPr>
            <w:tcW w:w="0" w:type="auto"/>
            <w:vAlign w:val="center"/>
            <w:hideMark/>
          </w:tcPr>
          <w:p w:rsidR="00AA17F0" w:rsidRPr="00AA17F0" w:rsidRDefault="00AA17F0" w:rsidP="00AA17F0">
            <w:pPr>
              <w:spacing w:before="100" w:beforeAutospacing="1" w:after="100" w:afterAutospacing="1"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The information and recommendations contained herein are based upon data believed to be correct. However, no guarantee or warranty of any kind, expressed or implied, is made with respect to the information contained herein. We accept no responsibility and disclaim all liability for any harmful effects which may be caused by exposure to our products. Customers/users of this product must comply with all applicable health and safety laws, regulations, and orders.</w:t>
            </w:r>
          </w:p>
        </w:tc>
      </w:tr>
    </w:tbl>
    <w:p w:rsidR="00AA17F0" w:rsidRPr="00AA17F0" w:rsidRDefault="00AA17F0" w:rsidP="00AA17F0">
      <w:pPr>
        <w:spacing w:after="0" w:line="240" w:lineRule="auto"/>
        <w:rPr>
          <w:rFonts w:ascii="Times New Roman" w:eastAsia="Times New Roman" w:hAnsi="Times New Roman" w:cs="Times New Roman"/>
          <w:vanish/>
          <w:sz w:val="24"/>
          <w:szCs w:val="24"/>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AA17F0" w:rsidRPr="00AA17F0" w:rsidTr="00AA17F0">
        <w:trPr>
          <w:tblCellSpacing w:w="15" w:type="dxa"/>
        </w:trPr>
        <w:tc>
          <w:tcPr>
            <w:tcW w:w="0" w:type="auto"/>
            <w:vAlign w:val="center"/>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The full text of the phrases appearing in section 3 is:</w:t>
            </w:r>
          </w:p>
        </w:tc>
      </w:tr>
    </w:tbl>
    <w:p w:rsidR="00AA17F0" w:rsidRPr="00AA17F0" w:rsidRDefault="00AA17F0" w:rsidP="00AA17F0">
      <w:pPr>
        <w:spacing w:after="0" w:line="240" w:lineRule="auto"/>
        <w:rPr>
          <w:rFonts w:ascii="Times New Roman" w:eastAsia="Times New Roman" w:hAnsi="Times New Roman" w:cs="Times New Roman"/>
          <w:vanish/>
          <w:sz w:val="24"/>
          <w:szCs w:val="24"/>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AA17F0" w:rsidRPr="00AA17F0" w:rsidTr="00AA17F0">
        <w:trPr>
          <w:tblCellSpacing w:w="15" w:type="dxa"/>
        </w:trPr>
        <w:tc>
          <w:tcPr>
            <w:tcW w:w="0" w:type="auto"/>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H319 Causes serious eye irritation.</w:t>
            </w:r>
          </w:p>
        </w:tc>
      </w:tr>
    </w:tbl>
    <w:p w:rsidR="00AA17F0" w:rsidRPr="00AA17F0" w:rsidRDefault="00AA17F0" w:rsidP="00AA17F0">
      <w:pPr>
        <w:spacing w:after="0" w:line="240" w:lineRule="auto"/>
        <w:rPr>
          <w:rFonts w:ascii="Times New Roman" w:eastAsia="Times New Roman" w:hAnsi="Times New Roman" w:cs="Times New Roman"/>
          <w:vanish/>
          <w:sz w:val="24"/>
          <w:szCs w:val="24"/>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AA17F0" w:rsidRPr="00AA17F0" w:rsidTr="00AA17F0">
        <w:trPr>
          <w:tblCellSpacing w:w="15" w:type="dxa"/>
        </w:trPr>
        <w:tc>
          <w:tcPr>
            <w:tcW w:w="0" w:type="auto"/>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H332 Harmful if inhaled.</w:t>
            </w:r>
          </w:p>
        </w:tc>
      </w:tr>
    </w:tbl>
    <w:p w:rsidR="00AA17F0" w:rsidRPr="00AA17F0" w:rsidRDefault="00AA17F0" w:rsidP="00AA17F0">
      <w:pPr>
        <w:spacing w:after="0" w:line="240" w:lineRule="auto"/>
        <w:rPr>
          <w:rFonts w:ascii="Times New Roman" w:eastAsia="Times New Roman" w:hAnsi="Times New Roman" w:cs="Times New Roman"/>
          <w:vanish/>
          <w:sz w:val="24"/>
          <w:szCs w:val="24"/>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AA17F0" w:rsidRPr="00AA17F0" w:rsidTr="00AA17F0">
        <w:trPr>
          <w:tblCellSpacing w:w="15" w:type="dxa"/>
        </w:trPr>
        <w:tc>
          <w:tcPr>
            <w:tcW w:w="0" w:type="auto"/>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H350 May cause cancer.</w:t>
            </w:r>
          </w:p>
        </w:tc>
      </w:tr>
    </w:tbl>
    <w:p w:rsidR="00AA17F0" w:rsidRPr="00AA17F0" w:rsidRDefault="00AA17F0" w:rsidP="00AA17F0">
      <w:pPr>
        <w:spacing w:after="0" w:line="240" w:lineRule="auto"/>
        <w:rPr>
          <w:rFonts w:ascii="Times New Roman" w:eastAsia="Times New Roman" w:hAnsi="Times New Roman" w:cs="Times New Roman"/>
          <w:vanish/>
          <w:sz w:val="24"/>
          <w:szCs w:val="24"/>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AA17F0" w:rsidRPr="00AA17F0" w:rsidTr="00AA17F0">
        <w:trPr>
          <w:tblCellSpacing w:w="15" w:type="dxa"/>
        </w:trPr>
        <w:tc>
          <w:tcPr>
            <w:tcW w:w="0" w:type="auto"/>
            <w:hideMark/>
          </w:tcPr>
          <w:p w:rsidR="00AA17F0" w:rsidRPr="00AA17F0" w:rsidRDefault="00AA17F0" w:rsidP="00AA17F0">
            <w:pPr>
              <w:spacing w:after="0" w:line="240" w:lineRule="auto"/>
              <w:rPr>
                <w:rFonts w:ascii="Arial" w:eastAsia="Times New Roman" w:hAnsi="Arial" w:cs="Arial"/>
                <w:color w:val="000000"/>
                <w:sz w:val="20"/>
                <w:szCs w:val="20"/>
              </w:rPr>
            </w:pPr>
            <w:r w:rsidRPr="00AA17F0">
              <w:rPr>
                <w:rFonts w:ascii="Arial" w:eastAsia="Times New Roman" w:hAnsi="Arial" w:cs="Arial"/>
                <w:color w:val="000000"/>
                <w:sz w:val="20"/>
                <w:szCs w:val="20"/>
              </w:rPr>
              <w:t>H373 May cause damage to organs through prolonged or repeated exposure.</w:t>
            </w:r>
          </w:p>
        </w:tc>
      </w:tr>
    </w:tbl>
    <w:p w:rsidR="00AA17F0" w:rsidRPr="00AA17F0" w:rsidRDefault="00AA17F0" w:rsidP="00AA17F0">
      <w:pPr>
        <w:spacing w:after="0" w:line="240" w:lineRule="auto"/>
        <w:rPr>
          <w:rFonts w:ascii="Times New Roman" w:eastAsia="Times New Roman" w:hAnsi="Times New Roman" w:cs="Times New Roman"/>
          <w:vanish/>
          <w:sz w:val="24"/>
          <w:szCs w:val="24"/>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AA17F0" w:rsidRPr="00AA17F0" w:rsidTr="00AA17F0">
        <w:trPr>
          <w:tblCellSpacing w:w="15" w:type="dxa"/>
        </w:trPr>
        <w:tc>
          <w:tcPr>
            <w:tcW w:w="0" w:type="auto"/>
            <w:hideMark/>
          </w:tcPr>
          <w:p w:rsidR="00AA17F0" w:rsidRPr="00AA17F0" w:rsidRDefault="00AA17F0" w:rsidP="00AA17F0">
            <w:pPr>
              <w:spacing w:after="0" w:line="240" w:lineRule="auto"/>
              <w:rPr>
                <w:rFonts w:ascii="Arial" w:eastAsia="Times New Roman" w:hAnsi="Arial" w:cs="Arial"/>
                <w:color w:val="000000"/>
                <w:sz w:val="20"/>
                <w:szCs w:val="20"/>
              </w:rPr>
            </w:pPr>
          </w:p>
        </w:tc>
      </w:tr>
    </w:tbl>
    <w:p w:rsidR="00AA17F0" w:rsidRPr="00AA17F0" w:rsidRDefault="00AA17F0" w:rsidP="00AA17F0">
      <w:pPr>
        <w:spacing w:after="0" w:line="240" w:lineRule="auto"/>
        <w:rPr>
          <w:rFonts w:ascii="Times New Roman" w:eastAsia="Times New Roman" w:hAnsi="Times New Roman" w:cs="Times New Roman"/>
          <w:vanish/>
          <w:sz w:val="24"/>
          <w:szCs w:val="24"/>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AA17F0" w:rsidRPr="00AA17F0" w:rsidTr="00AA17F0">
        <w:trPr>
          <w:tblCellSpacing w:w="15" w:type="dxa"/>
        </w:trPr>
        <w:tc>
          <w:tcPr>
            <w:tcW w:w="0" w:type="auto"/>
            <w:hideMark/>
          </w:tcPr>
          <w:p w:rsidR="00AA17F0" w:rsidRPr="00AA17F0" w:rsidRDefault="00AA17F0" w:rsidP="00AA17F0">
            <w:pPr>
              <w:spacing w:after="0" w:line="240" w:lineRule="auto"/>
              <w:jc w:val="center"/>
              <w:rPr>
                <w:rFonts w:ascii="Arial" w:eastAsia="Times New Roman" w:hAnsi="Arial" w:cs="Arial"/>
                <w:color w:val="000000"/>
                <w:sz w:val="20"/>
                <w:szCs w:val="20"/>
              </w:rPr>
            </w:pPr>
            <w:r w:rsidRPr="00AA17F0">
              <w:rPr>
                <w:rFonts w:ascii="Arial" w:eastAsia="Times New Roman" w:hAnsi="Arial" w:cs="Arial"/>
                <w:color w:val="000000"/>
                <w:sz w:val="20"/>
                <w:szCs w:val="20"/>
              </w:rPr>
              <w:t>End of Document</w:t>
            </w:r>
          </w:p>
        </w:tc>
      </w:tr>
    </w:tbl>
    <w:p w:rsidR="00374E35" w:rsidRPr="00AA17F0" w:rsidRDefault="00374E35" w:rsidP="00AA17F0"/>
    <w:sectPr w:rsidR="00374E35" w:rsidRPr="00AA17F0" w:rsidSect="0068175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705" w:rsidRDefault="003D1705" w:rsidP="00D174C4">
      <w:pPr>
        <w:spacing w:after="0" w:line="240" w:lineRule="auto"/>
      </w:pPr>
      <w:r>
        <w:separator/>
      </w:r>
    </w:p>
  </w:endnote>
  <w:endnote w:type="continuationSeparator" w:id="0">
    <w:p w:rsidR="003D1705" w:rsidRDefault="003D1705" w:rsidP="00D1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705" w:rsidRDefault="003D1705" w:rsidP="00D174C4">
      <w:pPr>
        <w:spacing w:after="0" w:line="240" w:lineRule="auto"/>
      </w:pPr>
      <w:r>
        <w:separator/>
      </w:r>
    </w:p>
  </w:footnote>
  <w:footnote w:type="continuationSeparator" w:id="0">
    <w:p w:rsidR="003D1705" w:rsidRDefault="003D1705" w:rsidP="00D174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D1705" w:rsidRPr="00D174C4" w:rsidTr="003D1705">
      <w:trPr>
        <w:tblCellSpacing w:w="15" w:type="dxa"/>
      </w:trPr>
      <w:tc>
        <w:tcPr>
          <w:tcW w:w="0" w:type="auto"/>
          <w:hideMark/>
        </w:tcPr>
        <w:p w:rsidR="003D1705" w:rsidRPr="00D174C4" w:rsidRDefault="003D1705" w:rsidP="003D1705">
          <w:pPr>
            <w:spacing w:after="0" w:line="240" w:lineRule="auto"/>
            <w:jc w:val="center"/>
            <w:rPr>
              <w:rFonts w:ascii="Arial" w:eastAsia="Times New Roman" w:hAnsi="Arial" w:cs="Arial"/>
              <w:b/>
              <w:bCs/>
              <w:color w:val="000000"/>
              <w:sz w:val="28"/>
              <w:szCs w:val="28"/>
            </w:rPr>
          </w:pPr>
          <w:r w:rsidRPr="00D174C4">
            <w:rPr>
              <w:rFonts w:ascii="Arial" w:eastAsia="Times New Roman" w:hAnsi="Arial" w:cs="Arial"/>
              <w:b/>
              <w:bCs/>
              <w:color w:val="000000"/>
              <w:sz w:val="28"/>
              <w:szCs w:val="28"/>
            </w:rPr>
            <w:t>Safety Data Sheet</w:t>
          </w:r>
        </w:p>
      </w:tc>
    </w:tr>
    <w:tr w:rsidR="003D1705" w:rsidRPr="00D174C4" w:rsidTr="003D1705">
      <w:trPr>
        <w:tblCellSpacing w:w="15" w:type="dxa"/>
      </w:trPr>
      <w:tc>
        <w:tcPr>
          <w:tcW w:w="0" w:type="auto"/>
          <w:hideMark/>
        </w:tcPr>
        <w:p w:rsidR="003D1705" w:rsidRPr="00D174C4" w:rsidRDefault="00C87F16" w:rsidP="003D1705">
          <w:pPr>
            <w:spacing w:after="0" w:line="240" w:lineRule="auto"/>
            <w:jc w:val="center"/>
            <w:rPr>
              <w:rFonts w:ascii="Arial" w:eastAsia="Times New Roman" w:hAnsi="Arial" w:cs="Arial"/>
              <w:b/>
              <w:bCs/>
              <w:color w:val="000000"/>
              <w:sz w:val="28"/>
              <w:szCs w:val="28"/>
            </w:rPr>
          </w:pPr>
          <w:r w:rsidRPr="00AB47F0">
            <w:rPr>
              <w:rFonts w:ascii="Arial" w:eastAsia="Times New Roman" w:hAnsi="Arial" w:cs="Arial"/>
              <w:b/>
              <w:bCs/>
              <w:color w:val="000000"/>
              <w:sz w:val="28"/>
              <w:szCs w:val="28"/>
            </w:rPr>
            <w:t>84215RW</w:t>
          </w:r>
        </w:p>
      </w:tc>
    </w:tr>
  </w:tbl>
  <w:p w:rsidR="003D1705" w:rsidRPr="00D174C4" w:rsidRDefault="003D1705" w:rsidP="00D174C4">
    <w:pPr>
      <w:spacing w:after="0" w:line="240" w:lineRule="auto"/>
      <w:rPr>
        <w:rFonts w:ascii="Times New Roman" w:eastAsia="Times New Roman" w:hAnsi="Times New Roman" w:cs="Times New Roman"/>
        <w:vanish/>
        <w:sz w:val="24"/>
        <w:szCs w:val="24"/>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4716"/>
      <w:gridCol w:w="3663"/>
      <w:gridCol w:w="2121"/>
    </w:tblGrid>
    <w:tr w:rsidR="003D1705" w:rsidRPr="00D174C4" w:rsidTr="003D1705">
      <w:trPr>
        <w:tblCellSpacing w:w="15" w:type="dxa"/>
      </w:trPr>
      <w:tc>
        <w:tcPr>
          <w:tcW w:w="2250" w:type="pct"/>
          <w:hideMark/>
        </w:tcPr>
        <w:p w:rsidR="003D1705" w:rsidRPr="00D174C4" w:rsidRDefault="003D1705" w:rsidP="003D1705">
          <w:pPr>
            <w:spacing w:after="0" w:line="240" w:lineRule="auto"/>
            <w:rPr>
              <w:rFonts w:ascii="Arial" w:eastAsia="Times New Roman" w:hAnsi="Arial" w:cs="Arial"/>
              <w:b/>
              <w:bCs/>
              <w:color w:val="000000"/>
              <w:sz w:val="20"/>
              <w:szCs w:val="20"/>
            </w:rPr>
          </w:pPr>
          <w:r>
            <w:rPr>
              <w:rFonts w:ascii="Arial" w:eastAsia="Times New Roman" w:hAnsi="Arial" w:cs="Arial"/>
              <w:b/>
              <w:bCs/>
              <w:noProof/>
              <w:color w:val="000000"/>
              <w:sz w:val="20"/>
              <w:szCs w:val="20"/>
            </w:rPr>
            <w:drawing>
              <wp:inline distT="0" distB="0" distL="0" distR="0">
                <wp:extent cx="1914525" cy="619124"/>
                <wp:effectExtent l="19050" t="0" r="9525" b="0"/>
                <wp:docPr id="5"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tretch>
                          <a:fillRect/>
                        </a:stretch>
                      </pic:blipFill>
                      <pic:spPr bwMode="auto">
                        <a:xfrm>
                          <a:off x="0" y="0"/>
                          <a:ext cx="1914525" cy="619124"/>
                        </a:xfrm>
                        <a:prstGeom prst="rect">
                          <a:avLst/>
                        </a:prstGeom>
                        <a:noFill/>
                        <a:ln w="9525">
                          <a:noFill/>
                          <a:miter lim="800000"/>
                          <a:headEnd/>
                          <a:tailEnd/>
                        </a:ln>
                      </pic:spPr>
                    </pic:pic>
                  </a:graphicData>
                </a:graphic>
              </wp:inline>
            </w:drawing>
          </w:r>
        </w:p>
      </w:tc>
      <w:tc>
        <w:tcPr>
          <w:tcW w:w="1750" w:type="pct"/>
          <w:hideMark/>
        </w:tcPr>
        <w:p w:rsidR="003D1705" w:rsidRPr="00D174C4" w:rsidRDefault="003D1705" w:rsidP="003D1705">
          <w:pPr>
            <w:spacing w:after="0" w:line="240" w:lineRule="auto"/>
            <w:rPr>
              <w:rFonts w:ascii="Arial" w:eastAsia="Times New Roman" w:hAnsi="Arial" w:cs="Arial"/>
              <w:b/>
              <w:bCs/>
              <w:color w:val="000000"/>
              <w:sz w:val="20"/>
              <w:szCs w:val="20"/>
            </w:rPr>
          </w:pPr>
          <w:r w:rsidRPr="00D174C4">
            <w:rPr>
              <w:rFonts w:ascii="Arial" w:eastAsia="Times New Roman" w:hAnsi="Arial" w:cs="Arial"/>
              <w:b/>
              <w:bCs/>
              <w:color w:val="000000"/>
              <w:sz w:val="20"/>
              <w:szCs w:val="20"/>
            </w:rPr>
            <w:t>SDS Revision Date:</w:t>
          </w:r>
        </w:p>
      </w:tc>
      <w:tc>
        <w:tcPr>
          <w:tcW w:w="1000" w:type="pct"/>
          <w:hideMark/>
        </w:tcPr>
        <w:p w:rsidR="003D1705" w:rsidRPr="00D174C4" w:rsidRDefault="00C87F16" w:rsidP="003D1705">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01/12</w:t>
          </w:r>
          <w:r w:rsidR="003D1705">
            <w:rPr>
              <w:rFonts w:ascii="Arial" w:eastAsia="Times New Roman" w:hAnsi="Arial" w:cs="Arial"/>
              <w:b/>
              <w:bCs/>
              <w:color w:val="000000"/>
              <w:sz w:val="20"/>
              <w:szCs w:val="20"/>
            </w:rPr>
            <w:t>/2016</w:t>
          </w:r>
        </w:p>
      </w:tc>
    </w:tr>
  </w:tbl>
  <w:p w:rsidR="003D1705" w:rsidRDefault="003D17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4C4"/>
    <w:rsid w:val="0028487B"/>
    <w:rsid w:val="00374E35"/>
    <w:rsid w:val="003D074B"/>
    <w:rsid w:val="003D1705"/>
    <w:rsid w:val="00516C70"/>
    <w:rsid w:val="00665CC3"/>
    <w:rsid w:val="00681758"/>
    <w:rsid w:val="006939B5"/>
    <w:rsid w:val="007D0DEF"/>
    <w:rsid w:val="008727B4"/>
    <w:rsid w:val="00A32882"/>
    <w:rsid w:val="00A421EB"/>
    <w:rsid w:val="00AA17F0"/>
    <w:rsid w:val="00AB47F0"/>
    <w:rsid w:val="00B1618A"/>
    <w:rsid w:val="00B728DA"/>
    <w:rsid w:val="00BE2F43"/>
    <w:rsid w:val="00C54C71"/>
    <w:rsid w:val="00C87F16"/>
    <w:rsid w:val="00C91FAB"/>
    <w:rsid w:val="00CE1C0D"/>
    <w:rsid w:val="00D174C4"/>
    <w:rsid w:val="00D2021E"/>
    <w:rsid w:val="00D24665"/>
    <w:rsid w:val="00E14F12"/>
    <w:rsid w:val="00EF2A0A"/>
    <w:rsid w:val="00F07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74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174C4"/>
  </w:style>
  <w:style w:type="paragraph" w:styleId="BalloonText">
    <w:name w:val="Balloon Text"/>
    <w:basedOn w:val="Normal"/>
    <w:link w:val="BalloonTextChar"/>
    <w:uiPriority w:val="99"/>
    <w:semiHidden/>
    <w:unhideWhenUsed/>
    <w:rsid w:val="00D174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4C4"/>
    <w:rPr>
      <w:rFonts w:ascii="Tahoma" w:hAnsi="Tahoma" w:cs="Tahoma"/>
      <w:sz w:val="16"/>
      <w:szCs w:val="16"/>
    </w:rPr>
  </w:style>
  <w:style w:type="paragraph" w:styleId="Header">
    <w:name w:val="header"/>
    <w:basedOn w:val="Normal"/>
    <w:link w:val="HeaderChar"/>
    <w:uiPriority w:val="99"/>
    <w:semiHidden/>
    <w:unhideWhenUsed/>
    <w:rsid w:val="00D174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74C4"/>
  </w:style>
  <w:style w:type="paragraph" w:styleId="Footer">
    <w:name w:val="footer"/>
    <w:basedOn w:val="Normal"/>
    <w:link w:val="FooterChar"/>
    <w:uiPriority w:val="99"/>
    <w:semiHidden/>
    <w:unhideWhenUsed/>
    <w:rsid w:val="00D174C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174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74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174C4"/>
  </w:style>
  <w:style w:type="paragraph" w:styleId="BalloonText">
    <w:name w:val="Balloon Text"/>
    <w:basedOn w:val="Normal"/>
    <w:link w:val="BalloonTextChar"/>
    <w:uiPriority w:val="99"/>
    <w:semiHidden/>
    <w:unhideWhenUsed/>
    <w:rsid w:val="00D174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4C4"/>
    <w:rPr>
      <w:rFonts w:ascii="Tahoma" w:hAnsi="Tahoma" w:cs="Tahoma"/>
      <w:sz w:val="16"/>
      <w:szCs w:val="16"/>
    </w:rPr>
  </w:style>
  <w:style w:type="paragraph" w:styleId="Header">
    <w:name w:val="header"/>
    <w:basedOn w:val="Normal"/>
    <w:link w:val="HeaderChar"/>
    <w:uiPriority w:val="99"/>
    <w:semiHidden/>
    <w:unhideWhenUsed/>
    <w:rsid w:val="00D174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74C4"/>
  </w:style>
  <w:style w:type="paragraph" w:styleId="Footer">
    <w:name w:val="footer"/>
    <w:basedOn w:val="Normal"/>
    <w:link w:val="FooterChar"/>
    <w:uiPriority w:val="99"/>
    <w:semiHidden/>
    <w:unhideWhenUsed/>
    <w:rsid w:val="00D174C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1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40197">
      <w:bodyDiv w:val="1"/>
      <w:marLeft w:val="0"/>
      <w:marRight w:val="0"/>
      <w:marTop w:val="0"/>
      <w:marBottom w:val="0"/>
      <w:divBdr>
        <w:top w:val="none" w:sz="0" w:space="0" w:color="auto"/>
        <w:left w:val="none" w:sz="0" w:space="0" w:color="auto"/>
        <w:bottom w:val="none" w:sz="0" w:space="0" w:color="auto"/>
        <w:right w:val="none" w:sz="0" w:space="0" w:color="auto"/>
      </w:divBdr>
    </w:div>
    <w:div w:id="386952375">
      <w:bodyDiv w:val="1"/>
      <w:marLeft w:val="0"/>
      <w:marRight w:val="0"/>
      <w:marTop w:val="0"/>
      <w:marBottom w:val="0"/>
      <w:divBdr>
        <w:top w:val="none" w:sz="0" w:space="0" w:color="auto"/>
        <w:left w:val="none" w:sz="0" w:space="0" w:color="auto"/>
        <w:bottom w:val="none" w:sz="0" w:space="0" w:color="auto"/>
        <w:right w:val="none" w:sz="0" w:space="0" w:color="auto"/>
      </w:divBdr>
    </w:div>
    <w:div w:id="791095901">
      <w:bodyDiv w:val="1"/>
      <w:marLeft w:val="0"/>
      <w:marRight w:val="0"/>
      <w:marTop w:val="0"/>
      <w:marBottom w:val="0"/>
      <w:divBdr>
        <w:top w:val="none" w:sz="0" w:space="0" w:color="auto"/>
        <w:left w:val="none" w:sz="0" w:space="0" w:color="auto"/>
        <w:bottom w:val="none" w:sz="0" w:space="0" w:color="auto"/>
        <w:right w:val="none" w:sz="0" w:space="0" w:color="auto"/>
      </w:divBdr>
    </w:div>
    <w:div w:id="1562904002">
      <w:bodyDiv w:val="1"/>
      <w:marLeft w:val="0"/>
      <w:marRight w:val="0"/>
      <w:marTop w:val="0"/>
      <w:marBottom w:val="0"/>
      <w:divBdr>
        <w:top w:val="none" w:sz="0" w:space="0" w:color="auto"/>
        <w:left w:val="none" w:sz="0" w:space="0" w:color="auto"/>
        <w:bottom w:val="none" w:sz="0" w:space="0" w:color="auto"/>
        <w:right w:val="none" w:sz="0" w:space="0" w:color="auto"/>
      </w:divBdr>
    </w:div>
    <w:div w:id="156398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2118</Words>
  <Characters>12078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anarkalic</dc:creator>
  <cp:lastModifiedBy>Lisa Nava</cp:lastModifiedBy>
  <cp:revision>2</cp:revision>
  <cp:lastPrinted>2016-01-15T14:10:00Z</cp:lastPrinted>
  <dcterms:created xsi:type="dcterms:W3CDTF">2016-01-18T19:23:00Z</dcterms:created>
  <dcterms:modified xsi:type="dcterms:W3CDTF">2016-01-18T19:23:00Z</dcterms:modified>
</cp:coreProperties>
</file>